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218"/>
      </w:tblGrid>
      <w:tr w:rsidR="00527D15" w:rsidTr="00F16747">
        <w:tc>
          <w:tcPr>
            <w:tcW w:w="5353" w:type="dxa"/>
          </w:tcPr>
          <w:p w:rsidR="00527D15" w:rsidRDefault="00527D15" w:rsidP="00F16747">
            <w:pPr>
              <w:rPr>
                <w:rFonts w:ascii="Times New Roman" w:hAnsi="Times New Roman" w:cs="Times New Roman"/>
                <w:sz w:val="28"/>
                <w:szCs w:val="28"/>
              </w:rPr>
            </w:pPr>
          </w:p>
        </w:tc>
        <w:tc>
          <w:tcPr>
            <w:tcW w:w="4218" w:type="dxa"/>
          </w:tcPr>
          <w:p w:rsidR="00527D15" w:rsidRDefault="00B51D22" w:rsidP="00F16747">
            <w:pPr>
              <w:rPr>
                <w:rFonts w:ascii="Times New Roman" w:hAnsi="Times New Roman" w:cs="Times New Roman"/>
                <w:sz w:val="28"/>
                <w:szCs w:val="28"/>
              </w:rPr>
            </w:pPr>
            <w:r>
              <w:rPr>
                <w:rFonts w:ascii="Times New Roman" w:hAnsi="Times New Roman" w:cs="Times New Roman"/>
                <w:sz w:val="28"/>
                <w:szCs w:val="28"/>
              </w:rPr>
              <w:t>ПРИЛОЖЕНИЕ</w:t>
            </w:r>
          </w:p>
          <w:p w:rsidR="005514E1" w:rsidRDefault="005514E1" w:rsidP="00F16747">
            <w:pPr>
              <w:rPr>
                <w:rFonts w:ascii="Times New Roman" w:hAnsi="Times New Roman" w:cs="Times New Roman"/>
                <w:sz w:val="28"/>
                <w:szCs w:val="28"/>
              </w:rPr>
            </w:pPr>
          </w:p>
          <w:p w:rsidR="00527D15" w:rsidRDefault="00527D15" w:rsidP="00F16747">
            <w:pPr>
              <w:rPr>
                <w:rFonts w:ascii="Times New Roman" w:hAnsi="Times New Roman" w:cs="Times New Roman"/>
                <w:sz w:val="28"/>
                <w:szCs w:val="28"/>
              </w:rPr>
            </w:pPr>
            <w:r>
              <w:rPr>
                <w:rFonts w:ascii="Times New Roman" w:hAnsi="Times New Roman" w:cs="Times New Roman"/>
                <w:sz w:val="28"/>
                <w:szCs w:val="28"/>
              </w:rPr>
              <w:t xml:space="preserve">УТВЕРЖДЕН </w:t>
            </w:r>
          </w:p>
          <w:p w:rsidR="00527D15" w:rsidRDefault="00B51D22" w:rsidP="00F16747">
            <w:pPr>
              <w:rPr>
                <w:rFonts w:ascii="Times New Roman" w:hAnsi="Times New Roman" w:cs="Times New Roman"/>
                <w:sz w:val="28"/>
                <w:szCs w:val="28"/>
              </w:rPr>
            </w:pPr>
            <w:r>
              <w:rPr>
                <w:rFonts w:ascii="Times New Roman" w:hAnsi="Times New Roman" w:cs="Times New Roman"/>
                <w:sz w:val="28"/>
                <w:szCs w:val="28"/>
              </w:rPr>
              <w:t>п</w:t>
            </w:r>
            <w:r w:rsidR="00527D15">
              <w:rPr>
                <w:rFonts w:ascii="Times New Roman" w:hAnsi="Times New Roman" w:cs="Times New Roman"/>
                <w:sz w:val="28"/>
                <w:szCs w:val="28"/>
              </w:rPr>
              <w:t>остановлением администрации муниципального образования Новопокровский район</w:t>
            </w:r>
          </w:p>
          <w:p w:rsidR="00527D15" w:rsidRDefault="00527D15" w:rsidP="00F16747">
            <w:pPr>
              <w:rPr>
                <w:rFonts w:ascii="Times New Roman" w:hAnsi="Times New Roman" w:cs="Times New Roman"/>
                <w:sz w:val="28"/>
                <w:szCs w:val="28"/>
              </w:rPr>
            </w:pPr>
            <w:r>
              <w:rPr>
                <w:rFonts w:ascii="Times New Roman" w:hAnsi="Times New Roman" w:cs="Times New Roman"/>
                <w:sz w:val="28"/>
                <w:szCs w:val="28"/>
              </w:rPr>
              <w:t>от __________________№_____</w:t>
            </w:r>
          </w:p>
          <w:p w:rsidR="00527D15" w:rsidRDefault="00527D15" w:rsidP="00F16747">
            <w:pPr>
              <w:rPr>
                <w:rFonts w:ascii="Times New Roman" w:hAnsi="Times New Roman" w:cs="Times New Roman"/>
                <w:sz w:val="28"/>
                <w:szCs w:val="28"/>
              </w:rPr>
            </w:pPr>
          </w:p>
        </w:tc>
      </w:tr>
    </w:tbl>
    <w:p w:rsidR="00527D15" w:rsidRDefault="00527D15">
      <w:pPr>
        <w:rPr>
          <w:rFonts w:ascii="Times New Roman" w:hAnsi="Times New Roman" w:cs="Times New Roman"/>
          <w:sz w:val="28"/>
          <w:szCs w:val="28"/>
        </w:rPr>
      </w:pPr>
    </w:p>
    <w:p w:rsidR="00EE6CC7" w:rsidRDefault="00EE6CC7" w:rsidP="00527D15">
      <w:pPr>
        <w:suppressAutoHyphens/>
        <w:rPr>
          <w:rFonts w:ascii="Times New Roman" w:hAnsi="Times New Roman"/>
        </w:rPr>
      </w:pPr>
    </w:p>
    <w:p w:rsidR="009B1572" w:rsidRDefault="009B1572" w:rsidP="00527D15">
      <w:pPr>
        <w:suppressAutoHyphens/>
        <w:rPr>
          <w:rFonts w:ascii="Times New Roman" w:hAnsi="Times New Roman"/>
        </w:rPr>
      </w:pPr>
    </w:p>
    <w:p w:rsidR="00EE6CC7" w:rsidRPr="00AE290F" w:rsidRDefault="00EE6CC7" w:rsidP="00527D15">
      <w:pPr>
        <w:suppressAutoHyphens/>
        <w:rPr>
          <w:rFonts w:ascii="Times New Roman" w:hAnsi="Times New Roman"/>
        </w:rPr>
      </w:pPr>
    </w:p>
    <w:p w:rsidR="00527D15" w:rsidRPr="00527D15" w:rsidRDefault="00EC661F" w:rsidP="00527D15">
      <w:pPr>
        <w:suppressAutoHyphens/>
        <w:spacing w:after="0" w:line="240" w:lineRule="auto"/>
        <w:jc w:val="center"/>
        <w:rPr>
          <w:rFonts w:ascii="Times New Roman" w:hAnsi="Times New Roman" w:cs="Times New Roman"/>
          <w:sz w:val="28"/>
          <w:szCs w:val="28"/>
        </w:rPr>
      </w:pPr>
      <w:hyperlink w:anchor="Par36" w:tooltip="Ссылка на текущий документ" w:history="1">
        <w:r w:rsidR="00527D15" w:rsidRPr="00527D15">
          <w:rPr>
            <w:rFonts w:ascii="Times New Roman" w:hAnsi="Times New Roman" w:cs="Times New Roman"/>
            <w:sz w:val="28"/>
            <w:szCs w:val="28"/>
          </w:rPr>
          <w:t>ПОРЯДОК</w:t>
        </w:r>
      </w:hyperlink>
    </w:p>
    <w:p w:rsidR="00527D15" w:rsidRDefault="00527D15" w:rsidP="00527D15">
      <w:pPr>
        <w:suppressAutoHyphens/>
        <w:spacing w:after="0" w:line="240" w:lineRule="auto"/>
        <w:jc w:val="center"/>
        <w:rPr>
          <w:rFonts w:ascii="Times New Roman" w:hAnsi="Times New Roman" w:cs="Times New Roman"/>
          <w:bCs/>
          <w:sz w:val="28"/>
          <w:szCs w:val="28"/>
        </w:rPr>
      </w:pPr>
      <w:r w:rsidRPr="00527D15">
        <w:rPr>
          <w:rFonts w:ascii="Times New Roman" w:hAnsi="Times New Roman" w:cs="Times New Roman"/>
          <w:sz w:val="28"/>
          <w:szCs w:val="28"/>
        </w:rPr>
        <w:t xml:space="preserve">проведения </w:t>
      </w:r>
      <w:r w:rsidRPr="00527D15">
        <w:rPr>
          <w:rFonts w:ascii="Times New Roman" w:hAnsi="Times New Roman" w:cs="Times New Roman"/>
          <w:bCs/>
          <w:sz w:val="28"/>
          <w:szCs w:val="28"/>
        </w:rPr>
        <w:t>экспертизы муниципальных нормативных правовых актов муниципального образования Новопокровский район, затрагивающих вопросы осуществления предпринимательской и инвестиционной деятельности</w:t>
      </w:r>
    </w:p>
    <w:p w:rsidR="00527D15" w:rsidRDefault="00527D15" w:rsidP="00527D15">
      <w:pPr>
        <w:suppressAutoHyphens/>
        <w:spacing w:after="0" w:line="240" w:lineRule="auto"/>
        <w:jc w:val="center"/>
        <w:rPr>
          <w:rFonts w:ascii="Times New Roman" w:hAnsi="Times New Roman" w:cs="Times New Roman"/>
          <w:bCs/>
          <w:sz w:val="28"/>
          <w:szCs w:val="28"/>
        </w:rPr>
      </w:pPr>
    </w:p>
    <w:p w:rsidR="009B1572" w:rsidRDefault="009B1572" w:rsidP="00527D15">
      <w:pPr>
        <w:suppressAutoHyphens/>
        <w:spacing w:after="0" w:line="240" w:lineRule="auto"/>
        <w:jc w:val="center"/>
        <w:rPr>
          <w:rFonts w:ascii="Times New Roman" w:hAnsi="Times New Roman" w:cs="Times New Roman"/>
          <w:bCs/>
          <w:sz w:val="28"/>
          <w:szCs w:val="28"/>
        </w:rPr>
      </w:pP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1. Настоящий Порядок проведения экспертизы муниципальных нормативных правовых актов муниципального образования </w:t>
      </w:r>
      <w:r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xml:space="preserve">, затрагивающих вопросы осуществления предпринимательской и инвестиционной деятельности (далее - Порядок) разработан в целях </w:t>
      </w:r>
      <w:r w:rsidR="00EF08CE" w:rsidRPr="00527D15">
        <w:rPr>
          <w:rFonts w:ascii="Times New Roman" w:hAnsi="Times New Roman" w:cs="Times New Roman"/>
          <w:sz w:val="28"/>
          <w:szCs w:val="28"/>
        </w:rPr>
        <w:t>выявления в них положений, необоснованно затрудняющих ведение предпринимательской и инвестиционной деятельности</w:t>
      </w:r>
      <w:r w:rsidRPr="00527D15">
        <w:rPr>
          <w:rFonts w:ascii="Times New Roman" w:hAnsi="Times New Roman" w:cs="Times New Roman"/>
          <w:sz w:val="28"/>
          <w:szCs w:val="28"/>
        </w:rPr>
        <w:t xml:space="preserve"> и определяет порядок проведения экспертизы муниципальных нормативных правовых актов муниципального образования </w:t>
      </w:r>
      <w:r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xml:space="preserve"> (далее - муниципальные нормативные правовые акты), затрагивающих вопросы осуществления предпринимательской и инвестиционной деятельности (далее - экспертиза).</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Администрация муниципального образования </w:t>
      </w:r>
      <w:r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xml:space="preserve"> является органом местного самоуправления, ответственным за внедрение процедуры проведения экспертизы муниципальных нормативных правовых актов.</w:t>
      </w:r>
    </w:p>
    <w:p w:rsidR="00527D15" w:rsidRPr="00527D15" w:rsidRDefault="00962476" w:rsidP="00527D15">
      <w:pPr>
        <w:pStyle w:val="ConsPlusNormal"/>
        <w:suppressAutoHyphens/>
        <w:ind w:firstLine="540"/>
        <w:jc w:val="both"/>
        <w:rPr>
          <w:rFonts w:ascii="Times New Roman" w:hAnsi="Times New Roman" w:cs="Times New Roman"/>
          <w:sz w:val="28"/>
          <w:szCs w:val="28"/>
        </w:rPr>
      </w:pPr>
      <w:r>
        <w:rPr>
          <w:rFonts w:ascii="Times New Roman" w:hAnsi="Times New Roman" w:cs="Times New Roman"/>
          <w:sz w:val="28"/>
          <w:szCs w:val="28"/>
        </w:rPr>
        <w:t>Уполномоченным</w:t>
      </w:r>
      <w:r w:rsidR="007E16A0">
        <w:rPr>
          <w:rFonts w:ascii="Times New Roman" w:hAnsi="Times New Roman" w:cs="Times New Roman"/>
          <w:sz w:val="28"/>
          <w:szCs w:val="28"/>
        </w:rPr>
        <w:t xml:space="preserve"> </w:t>
      </w:r>
      <w:r w:rsidR="00527D15" w:rsidRPr="00527D15">
        <w:rPr>
          <w:rFonts w:ascii="Times New Roman" w:hAnsi="Times New Roman" w:cs="Times New Roman"/>
          <w:sz w:val="28"/>
          <w:szCs w:val="28"/>
        </w:rPr>
        <w:t xml:space="preserve">органом администрации муниципального образования </w:t>
      </w:r>
      <w:r w:rsidR="00527D15" w:rsidRPr="00527D15">
        <w:rPr>
          <w:rFonts w:ascii="Times New Roman" w:hAnsi="Times New Roman" w:cs="Times New Roman"/>
          <w:bCs/>
          <w:sz w:val="28"/>
          <w:szCs w:val="28"/>
        </w:rPr>
        <w:t>Новопокровский район</w:t>
      </w:r>
      <w:r w:rsidR="00527D15" w:rsidRPr="00527D15">
        <w:rPr>
          <w:rFonts w:ascii="Times New Roman" w:hAnsi="Times New Roman" w:cs="Times New Roman"/>
          <w:sz w:val="28"/>
          <w:szCs w:val="28"/>
        </w:rPr>
        <w:t xml:space="preserve">, осуществляющим проведение экспертизы муниципальных нормативных правовых актов муниципального образования </w:t>
      </w:r>
      <w:r w:rsidR="00527D15" w:rsidRPr="00527D15">
        <w:rPr>
          <w:rFonts w:ascii="Times New Roman" w:hAnsi="Times New Roman" w:cs="Times New Roman"/>
          <w:bCs/>
          <w:sz w:val="28"/>
          <w:szCs w:val="28"/>
        </w:rPr>
        <w:t>Новопокровский район</w:t>
      </w:r>
      <w:r w:rsidR="00527D15" w:rsidRPr="00527D15">
        <w:rPr>
          <w:rFonts w:ascii="Times New Roman" w:hAnsi="Times New Roman" w:cs="Times New Roman"/>
          <w:sz w:val="28"/>
          <w:szCs w:val="28"/>
        </w:rPr>
        <w:t xml:space="preserve">, затрагивающих вопросы осуществления предпринимательской и инвестиционной деятельности, </w:t>
      </w:r>
      <w:r w:rsidR="00527D15">
        <w:rPr>
          <w:rFonts w:ascii="Times New Roman" w:hAnsi="Times New Roman" w:cs="Times New Roman"/>
          <w:sz w:val="28"/>
          <w:szCs w:val="28"/>
        </w:rPr>
        <w:t xml:space="preserve">является </w:t>
      </w:r>
      <w:r w:rsidR="00527D15" w:rsidRPr="00527D15">
        <w:rPr>
          <w:rFonts w:ascii="Times New Roman" w:hAnsi="Times New Roman" w:cs="Times New Roman"/>
          <w:sz w:val="28"/>
          <w:szCs w:val="28"/>
        </w:rPr>
        <w:t xml:space="preserve">отдел </w:t>
      </w:r>
      <w:r w:rsidR="00527D15">
        <w:rPr>
          <w:rFonts w:ascii="Times New Roman" w:hAnsi="Times New Roman" w:cs="Times New Roman"/>
          <w:sz w:val="28"/>
          <w:szCs w:val="28"/>
        </w:rPr>
        <w:t xml:space="preserve">экономики, прогнозирования и инвестиций муниципального образования </w:t>
      </w:r>
      <w:r w:rsidR="00527D15" w:rsidRPr="00527D15">
        <w:rPr>
          <w:rFonts w:ascii="Times New Roman" w:hAnsi="Times New Roman" w:cs="Times New Roman"/>
          <w:bCs/>
          <w:sz w:val="28"/>
          <w:szCs w:val="28"/>
        </w:rPr>
        <w:t>Новопокровский район</w:t>
      </w:r>
      <w:r w:rsidR="00527D15" w:rsidRPr="00527D15">
        <w:rPr>
          <w:rFonts w:ascii="Times New Roman" w:hAnsi="Times New Roman" w:cs="Times New Roman"/>
          <w:sz w:val="28"/>
          <w:szCs w:val="28"/>
        </w:rPr>
        <w:t xml:space="preserve"> (далее - уполномоченный орган).</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2. Экспертизе подлежат муниципальные нормативные правовые акты, </w:t>
      </w:r>
      <w:r w:rsidRPr="00527D15">
        <w:rPr>
          <w:rFonts w:ascii="Times New Roman" w:hAnsi="Times New Roman" w:cs="Times New Roman"/>
          <w:sz w:val="28"/>
          <w:szCs w:val="28"/>
        </w:rPr>
        <w:lastRenderedPageBreak/>
        <w:t>затрагивающие вопросы осуществления предпринимательской и инвестиционной деятельности, в целях выявления в них положений, необоснованно затрудняющих ведение предпринимательской и инвестиционной деятельности.</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3. Экспертиза осуществляется в соответствии с планом проведения экспертизы муниципальных нормативных правовых актов (далее - план).</w:t>
      </w:r>
    </w:p>
    <w:p w:rsidR="00527D15" w:rsidRPr="00527D15" w:rsidRDefault="00527D15" w:rsidP="00527D15">
      <w:pPr>
        <w:pStyle w:val="ConsPlusNormal"/>
        <w:suppressAutoHyphens/>
        <w:ind w:firstLine="540"/>
        <w:jc w:val="both"/>
        <w:rPr>
          <w:rFonts w:ascii="Times New Roman" w:hAnsi="Times New Roman" w:cs="Times New Roman"/>
          <w:sz w:val="28"/>
          <w:szCs w:val="28"/>
        </w:rPr>
      </w:pPr>
      <w:bookmarkStart w:id="0" w:name="Par48"/>
      <w:bookmarkEnd w:id="0"/>
      <w:r w:rsidRPr="00527D15">
        <w:rPr>
          <w:rFonts w:ascii="Times New Roman" w:hAnsi="Times New Roman" w:cs="Times New Roman"/>
          <w:sz w:val="28"/>
          <w:szCs w:val="28"/>
        </w:rPr>
        <w:t xml:space="preserve">4. Формирование плана осуществляется уполномоченным органом, в том числе на основании предложений о проведении экспертизы муниципальных нормативных правовых актов, поступивших в уполномоченный орган от органов местного самоуправления муниципального образования </w:t>
      </w:r>
      <w:r w:rsidR="00B64529"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xml:space="preserve">, </w:t>
      </w:r>
      <w:r w:rsidR="00BC1A8B">
        <w:rPr>
          <w:rFonts w:ascii="Times New Roman" w:hAnsi="Times New Roman" w:cs="Times New Roman"/>
          <w:sz w:val="28"/>
          <w:szCs w:val="28"/>
        </w:rPr>
        <w:t>отраслевых (функциональных)</w:t>
      </w:r>
      <w:r w:rsidR="0012533C">
        <w:rPr>
          <w:rFonts w:ascii="Times New Roman" w:hAnsi="Times New Roman" w:cs="Times New Roman"/>
          <w:sz w:val="28"/>
          <w:szCs w:val="28"/>
        </w:rPr>
        <w:t xml:space="preserve"> </w:t>
      </w:r>
      <w:r w:rsidR="00BC1A8B">
        <w:rPr>
          <w:rFonts w:ascii="Times New Roman" w:hAnsi="Times New Roman" w:cs="Times New Roman"/>
          <w:sz w:val="28"/>
          <w:szCs w:val="28"/>
        </w:rPr>
        <w:t>органов</w:t>
      </w:r>
      <w:r w:rsidR="005E1896">
        <w:rPr>
          <w:rFonts w:ascii="Times New Roman" w:hAnsi="Times New Roman" w:cs="Times New Roman"/>
          <w:sz w:val="28"/>
          <w:szCs w:val="28"/>
        </w:rPr>
        <w:t xml:space="preserve"> и (или) подведомственных отделов</w:t>
      </w:r>
      <w:r w:rsidRPr="00527D15">
        <w:rPr>
          <w:rFonts w:ascii="Times New Roman" w:hAnsi="Times New Roman" w:cs="Times New Roman"/>
          <w:sz w:val="28"/>
          <w:szCs w:val="28"/>
        </w:rPr>
        <w:t xml:space="preserve"> администрации муниципального образования </w:t>
      </w:r>
      <w:r w:rsidR="00B64529"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общественных объединений в сфере предпринимательской и инвестиционной деятельности, научно-экспертных организаций, а также иных лиц.</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Уполномоченный орган для формирования плана размещает</w:t>
      </w:r>
      <w:r w:rsidR="00CC690E">
        <w:rPr>
          <w:rFonts w:ascii="Times New Roman" w:hAnsi="Times New Roman" w:cs="Times New Roman"/>
          <w:sz w:val="28"/>
          <w:szCs w:val="28"/>
        </w:rPr>
        <w:t xml:space="preserve"> в информационно-телекоммуниционной сети Интернет, предназначенной для размещения информации о проведении экспертизы муниципальных нормативных правовых актов муниципального образования Новопокровский район</w:t>
      </w:r>
      <w:r w:rsidR="00B62BD0">
        <w:rPr>
          <w:rFonts w:ascii="Times New Roman" w:hAnsi="Times New Roman" w:cs="Times New Roman"/>
          <w:sz w:val="28"/>
          <w:szCs w:val="28"/>
        </w:rPr>
        <w:t>,</w:t>
      </w:r>
      <w:r w:rsidR="00CC690E">
        <w:rPr>
          <w:rFonts w:ascii="Times New Roman" w:hAnsi="Times New Roman" w:cs="Times New Roman"/>
          <w:sz w:val="28"/>
          <w:szCs w:val="28"/>
        </w:rPr>
        <w:t xml:space="preserve"> на официальном </w:t>
      </w:r>
      <w:r w:rsidR="00CC690E" w:rsidRPr="00CC690E">
        <w:rPr>
          <w:rFonts w:ascii="Times New Roman" w:hAnsi="Times New Roman" w:cs="Times New Roman"/>
          <w:sz w:val="28"/>
          <w:szCs w:val="28"/>
        </w:rPr>
        <w:t xml:space="preserve">сайте администрации муниципального образования </w:t>
      </w:r>
      <w:r w:rsidR="00CC690E" w:rsidRPr="00CC690E">
        <w:rPr>
          <w:rFonts w:ascii="Times New Roman" w:hAnsi="Times New Roman" w:cs="Times New Roman"/>
          <w:bCs/>
          <w:sz w:val="28"/>
          <w:szCs w:val="28"/>
        </w:rPr>
        <w:t>Новопокровский район</w:t>
      </w:r>
      <w:r w:rsidR="00CC690E" w:rsidRPr="00CC690E">
        <w:rPr>
          <w:rFonts w:ascii="Times New Roman" w:hAnsi="Times New Roman" w:cs="Times New Roman"/>
          <w:sz w:val="28"/>
          <w:szCs w:val="28"/>
        </w:rPr>
        <w:t>: http://www.novopokrovskaya.com/</w:t>
      </w:r>
      <w:r w:rsidRPr="00CC690E">
        <w:rPr>
          <w:rFonts w:ascii="Times New Roman" w:hAnsi="Times New Roman" w:cs="Times New Roman"/>
          <w:sz w:val="28"/>
          <w:szCs w:val="28"/>
        </w:rPr>
        <w:t xml:space="preserve"> </w:t>
      </w:r>
      <w:r w:rsidR="00CC690E" w:rsidRPr="00CC690E">
        <w:rPr>
          <w:rFonts w:ascii="Times New Roman" w:hAnsi="Times New Roman" w:cs="Times New Roman"/>
          <w:sz w:val="28"/>
          <w:szCs w:val="28"/>
        </w:rPr>
        <w:t>(далее -</w:t>
      </w:r>
      <w:r w:rsidRPr="00CC690E">
        <w:rPr>
          <w:rFonts w:ascii="Times New Roman" w:hAnsi="Times New Roman" w:cs="Times New Roman"/>
          <w:sz w:val="28"/>
          <w:szCs w:val="28"/>
        </w:rPr>
        <w:t>официальн</w:t>
      </w:r>
      <w:r w:rsidR="00CC690E" w:rsidRPr="00CC690E">
        <w:rPr>
          <w:rFonts w:ascii="Times New Roman" w:hAnsi="Times New Roman" w:cs="Times New Roman"/>
          <w:sz w:val="28"/>
          <w:szCs w:val="28"/>
        </w:rPr>
        <w:t>ый</w:t>
      </w:r>
      <w:r w:rsidRPr="00CC690E">
        <w:rPr>
          <w:rFonts w:ascii="Times New Roman" w:hAnsi="Times New Roman" w:cs="Times New Roman"/>
          <w:sz w:val="28"/>
          <w:szCs w:val="28"/>
        </w:rPr>
        <w:t xml:space="preserve"> </w:t>
      </w:r>
      <w:r w:rsidR="00CC690E" w:rsidRPr="00CC690E">
        <w:rPr>
          <w:rFonts w:ascii="Times New Roman" w:hAnsi="Times New Roman" w:cs="Times New Roman"/>
          <w:sz w:val="28"/>
          <w:szCs w:val="28"/>
        </w:rPr>
        <w:t>сайт)</w:t>
      </w:r>
      <w:r w:rsidRPr="00CC690E">
        <w:rPr>
          <w:rFonts w:ascii="Times New Roman" w:hAnsi="Times New Roman" w:cs="Times New Roman"/>
          <w:sz w:val="28"/>
          <w:szCs w:val="28"/>
        </w:rPr>
        <w:t xml:space="preserve"> </w:t>
      </w:r>
      <w:r w:rsidR="0012533C" w:rsidRPr="00CC690E">
        <w:rPr>
          <w:rFonts w:ascii="Times New Roman" w:hAnsi="Times New Roman" w:cs="Times New Roman"/>
          <w:bCs/>
          <w:sz w:val="28"/>
          <w:szCs w:val="28"/>
        </w:rPr>
        <w:t>в разделе «Экономика» подраздел «Малый и средний биз</w:t>
      </w:r>
      <w:r w:rsidR="00CC690E" w:rsidRPr="00CC690E">
        <w:rPr>
          <w:rFonts w:ascii="Times New Roman" w:hAnsi="Times New Roman" w:cs="Times New Roman"/>
          <w:bCs/>
          <w:sz w:val="28"/>
          <w:szCs w:val="28"/>
        </w:rPr>
        <w:t>н</w:t>
      </w:r>
      <w:r w:rsidR="0012533C" w:rsidRPr="00CC690E">
        <w:rPr>
          <w:rFonts w:ascii="Times New Roman" w:hAnsi="Times New Roman" w:cs="Times New Roman"/>
          <w:bCs/>
          <w:sz w:val="28"/>
          <w:szCs w:val="28"/>
        </w:rPr>
        <w:t>ес» (далее -</w:t>
      </w:r>
      <w:r w:rsidRPr="00CC690E">
        <w:rPr>
          <w:rFonts w:ascii="Times New Roman" w:hAnsi="Times New Roman" w:cs="Times New Roman"/>
          <w:sz w:val="28"/>
          <w:szCs w:val="28"/>
        </w:rPr>
        <w:t xml:space="preserve"> </w:t>
      </w:r>
      <w:r w:rsidR="0012533C" w:rsidRPr="00CC690E">
        <w:rPr>
          <w:rFonts w:ascii="Times New Roman" w:hAnsi="Times New Roman" w:cs="Times New Roman"/>
          <w:sz w:val="28"/>
          <w:szCs w:val="28"/>
        </w:rPr>
        <w:t>раздел</w:t>
      </w:r>
      <w:r w:rsidRPr="00CC690E">
        <w:rPr>
          <w:rFonts w:ascii="Times New Roman" w:hAnsi="Times New Roman" w:cs="Times New Roman"/>
          <w:sz w:val="28"/>
          <w:szCs w:val="28"/>
        </w:rPr>
        <w:t xml:space="preserve"> уполномоченного органа</w:t>
      </w:r>
      <w:r w:rsidR="0012533C" w:rsidRPr="00CC690E">
        <w:rPr>
          <w:rFonts w:ascii="Times New Roman" w:hAnsi="Times New Roman" w:cs="Times New Roman"/>
          <w:sz w:val="28"/>
          <w:szCs w:val="28"/>
        </w:rPr>
        <w:t>)</w:t>
      </w:r>
      <w:r w:rsidRPr="00CC690E">
        <w:rPr>
          <w:rFonts w:ascii="Times New Roman" w:hAnsi="Times New Roman" w:cs="Times New Roman"/>
          <w:sz w:val="28"/>
          <w:szCs w:val="28"/>
        </w:rPr>
        <w:t xml:space="preserve"> уведомление о приеме предложений о проведени</w:t>
      </w:r>
      <w:r w:rsidRPr="00527D15">
        <w:rPr>
          <w:rFonts w:ascii="Times New Roman" w:hAnsi="Times New Roman" w:cs="Times New Roman"/>
          <w:sz w:val="28"/>
          <w:szCs w:val="28"/>
        </w:rPr>
        <w:t>и экспертизы муниципальных нормативных правовых актов.</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Муниципальный нормативный правовой акт включается в план при наличии сведений, указывающих на то, что его положения могут создавать условия, необоснованно затрудняющие ведение предпринимательской и инвестиционной деятельности, полученных в результате рассмотрения предложений о проведении экспертизы.</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5. До включения в план уполномоченный орган запрашивает мнение о необходимости проведения экспертизы предложенных муниципальных нормативных правовых актов с учетом сложившейся правоприменительной практики в некоммерческих организациях, целями деятельности которых являются защита и представление интересов субъектов предпринимательской и инвестиционной деятельности (далее - некоммерческие организации), в том числе с которыми заключены соглашения о взаимодействии при проведении экспертизы, и указывает сроки его представления.</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6. До утверждения плана </w:t>
      </w:r>
      <w:r w:rsidR="0012533C">
        <w:rPr>
          <w:rFonts w:ascii="Times New Roman" w:hAnsi="Times New Roman" w:cs="Times New Roman"/>
          <w:sz w:val="28"/>
          <w:szCs w:val="28"/>
        </w:rPr>
        <w:t xml:space="preserve">главой муниципального образования Новопокровский район </w:t>
      </w:r>
      <w:r w:rsidRPr="00527D15">
        <w:rPr>
          <w:rFonts w:ascii="Times New Roman" w:hAnsi="Times New Roman" w:cs="Times New Roman"/>
          <w:sz w:val="28"/>
          <w:szCs w:val="28"/>
        </w:rPr>
        <w:t xml:space="preserve">его проект подлежит предварительному рассмотрению Консультативным советом по оценке регулирующего воздействия и экспертизе муниципальных нормативных правовых актов муниципального образования </w:t>
      </w:r>
      <w:r w:rsidR="00B64529"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xml:space="preserve"> (далее - Консультативный совет), созданным на основании постановления </w:t>
      </w:r>
      <w:r w:rsidRPr="00527D15">
        <w:rPr>
          <w:rFonts w:ascii="Times New Roman" w:hAnsi="Times New Roman" w:cs="Times New Roman"/>
          <w:sz w:val="28"/>
          <w:szCs w:val="28"/>
        </w:rPr>
        <w:lastRenderedPageBreak/>
        <w:t xml:space="preserve">администрации муниципального образования </w:t>
      </w:r>
      <w:r w:rsidR="00B64529"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План утверждается на каждое полугодие в течение пяти рабочих дней со дня согласования проекта плана Консультативным советом, но не позднее </w:t>
      </w:r>
      <w:r w:rsidR="004D1C75">
        <w:rPr>
          <w:rFonts w:ascii="Times New Roman" w:hAnsi="Times New Roman" w:cs="Times New Roman"/>
          <w:sz w:val="28"/>
          <w:szCs w:val="28"/>
        </w:rPr>
        <w:t>3</w:t>
      </w:r>
      <w:r w:rsidRPr="00527D15">
        <w:rPr>
          <w:rFonts w:ascii="Times New Roman" w:hAnsi="Times New Roman" w:cs="Times New Roman"/>
          <w:sz w:val="28"/>
          <w:szCs w:val="28"/>
        </w:rPr>
        <w:t>0-го числа месяца, предшествующего началу полугодия.</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В течение пяти рабочих дней после утверждения план размещается на официальном </w:t>
      </w:r>
      <w:r w:rsidR="00B64529">
        <w:rPr>
          <w:rFonts w:ascii="Times New Roman" w:hAnsi="Times New Roman" w:cs="Times New Roman"/>
          <w:sz w:val="28"/>
          <w:szCs w:val="28"/>
        </w:rPr>
        <w:t>сайте</w:t>
      </w:r>
      <w:r w:rsidRPr="00527D15">
        <w:rPr>
          <w:rFonts w:ascii="Times New Roman" w:hAnsi="Times New Roman" w:cs="Times New Roman"/>
          <w:sz w:val="28"/>
          <w:szCs w:val="28"/>
        </w:rPr>
        <w:t xml:space="preserve"> администрации муниципального образования </w:t>
      </w:r>
      <w:r w:rsidR="00B64529"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xml:space="preserve"> в разделе уполномоченного органа.</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Внесение изменений в план осуществляется в порядке, установленном </w:t>
      </w:r>
      <w:hyperlink w:anchor="Par48" w:tooltip="Ссылка на текущий документ" w:history="1">
        <w:r w:rsidRPr="00527D15">
          <w:rPr>
            <w:rFonts w:ascii="Times New Roman" w:hAnsi="Times New Roman" w:cs="Times New Roman"/>
            <w:sz w:val="28"/>
            <w:szCs w:val="28"/>
          </w:rPr>
          <w:t>пунктом 4</w:t>
        </w:r>
      </w:hyperlink>
      <w:r w:rsidRPr="00527D15">
        <w:rPr>
          <w:rFonts w:ascii="Times New Roman" w:hAnsi="Times New Roman" w:cs="Times New Roman"/>
          <w:sz w:val="28"/>
          <w:szCs w:val="28"/>
        </w:rPr>
        <w:t xml:space="preserve"> настоящего Порядка, в том числе на основании рекомендаций Консультативного совета.</w:t>
      </w:r>
    </w:p>
    <w:p w:rsidR="00527D15" w:rsidRPr="00527D15" w:rsidRDefault="00527D15" w:rsidP="00527D15">
      <w:pPr>
        <w:pStyle w:val="ConsPlusNormal"/>
        <w:suppressAutoHyphens/>
        <w:ind w:firstLine="540"/>
        <w:jc w:val="both"/>
        <w:rPr>
          <w:rFonts w:ascii="Times New Roman" w:hAnsi="Times New Roman" w:cs="Times New Roman"/>
          <w:sz w:val="28"/>
          <w:szCs w:val="28"/>
        </w:rPr>
      </w:pPr>
      <w:bookmarkStart w:id="1" w:name="Par57"/>
      <w:bookmarkEnd w:id="1"/>
      <w:r w:rsidRPr="00527D15">
        <w:rPr>
          <w:rFonts w:ascii="Times New Roman" w:hAnsi="Times New Roman" w:cs="Times New Roman"/>
          <w:sz w:val="28"/>
          <w:szCs w:val="28"/>
        </w:rPr>
        <w:t>7. В плане для каждого муниципального нормативного правового акта предусматривается срок проведения экспертизы, который не должен превышать трех месяцев.</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Срок проведения экспертизы конкретного муниципального нормативного правового акта при необходимости (запроса дополнительных сведений, расчетов, обоснований) может быть продлен уполномоченным органом на срок, не превышающий одного месяца.</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8. В ходе экспертизы уполномоченным органом проводятся публичные консультации, исследования муниципального нормативного правового акта на предмет наличия положений, необоснованно затрудняющих ведение предпринимательской и инвестиционной деятельности, и составляется заключение по результатам экспертизы муниципального нормативного правового акта (далее - заключение).</w:t>
      </w:r>
    </w:p>
    <w:p w:rsidR="00527D15" w:rsidRPr="00527D15" w:rsidRDefault="00527D15" w:rsidP="00527D15">
      <w:pPr>
        <w:pStyle w:val="ConsPlusNormal"/>
        <w:suppressAutoHyphens/>
        <w:ind w:firstLine="540"/>
        <w:jc w:val="both"/>
        <w:rPr>
          <w:rFonts w:ascii="Times New Roman" w:hAnsi="Times New Roman" w:cs="Times New Roman"/>
          <w:sz w:val="28"/>
          <w:szCs w:val="28"/>
        </w:rPr>
      </w:pPr>
      <w:bookmarkStart w:id="2" w:name="Par60"/>
      <w:bookmarkEnd w:id="2"/>
      <w:r w:rsidRPr="00527D15">
        <w:rPr>
          <w:rFonts w:ascii="Times New Roman" w:hAnsi="Times New Roman" w:cs="Times New Roman"/>
          <w:sz w:val="28"/>
          <w:szCs w:val="28"/>
        </w:rPr>
        <w:t>9. Публичные консультации проводятся в течение одного месяца со дня, установленного планом для начала экспертизы соответствующего муниципального нормативного правового акта.</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B62BD0">
        <w:rPr>
          <w:rFonts w:ascii="Times New Roman" w:hAnsi="Times New Roman" w:cs="Times New Roman"/>
          <w:sz w:val="28"/>
          <w:szCs w:val="28"/>
        </w:rPr>
        <w:t xml:space="preserve">Уведомление о проведении публичных консультаций с указанием срока их начала и окончания размещается на официальном </w:t>
      </w:r>
      <w:r w:rsidR="00B64529" w:rsidRPr="00B62BD0">
        <w:rPr>
          <w:rFonts w:ascii="Times New Roman" w:hAnsi="Times New Roman" w:cs="Times New Roman"/>
          <w:sz w:val="28"/>
          <w:szCs w:val="28"/>
        </w:rPr>
        <w:t>сайте</w:t>
      </w:r>
      <w:r w:rsidRPr="00B62BD0">
        <w:rPr>
          <w:rFonts w:ascii="Times New Roman" w:hAnsi="Times New Roman" w:cs="Times New Roman"/>
          <w:sz w:val="28"/>
          <w:szCs w:val="28"/>
        </w:rPr>
        <w:t xml:space="preserve"> администрации муниципального образования </w:t>
      </w:r>
      <w:r w:rsidR="00B64529" w:rsidRPr="00B62BD0">
        <w:rPr>
          <w:rFonts w:ascii="Times New Roman" w:hAnsi="Times New Roman" w:cs="Times New Roman"/>
          <w:bCs/>
          <w:sz w:val="28"/>
          <w:szCs w:val="28"/>
        </w:rPr>
        <w:t>Новопокровский район</w:t>
      </w:r>
      <w:r w:rsidRPr="00B62BD0">
        <w:rPr>
          <w:rFonts w:ascii="Times New Roman" w:hAnsi="Times New Roman" w:cs="Times New Roman"/>
          <w:sz w:val="28"/>
          <w:szCs w:val="28"/>
        </w:rPr>
        <w:t xml:space="preserve"> в разделе уполномоченного органа</w:t>
      </w:r>
      <w:r w:rsidRPr="00CC690E">
        <w:rPr>
          <w:rFonts w:ascii="Times New Roman" w:hAnsi="Times New Roman" w:cs="Times New Roman"/>
          <w:sz w:val="28"/>
          <w:szCs w:val="28"/>
        </w:rPr>
        <w:t>.</w:t>
      </w:r>
    </w:p>
    <w:p w:rsidR="00527D15" w:rsidRPr="00527D15" w:rsidRDefault="00527D15" w:rsidP="00527D15">
      <w:pPr>
        <w:pStyle w:val="ConsPlusNormal"/>
        <w:suppressAutoHyphens/>
        <w:ind w:firstLine="540"/>
        <w:jc w:val="both"/>
        <w:rPr>
          <w:rFonts w:ascii="Times New Roman" w:hAnsi="Times New Roman" w:cs="Times New Roman"/>
          <w:sz w:val="28"/>
          <w:szCs w:val="28"/>
        </w:rPr>
      </w:pPr>
      <w:bookmarkStart w:id="3" w:name="Par62"/>
      <w:bookmarkEnd w:id="3"/>
      <w:r w:rsidRPr="00527D15">
        <w:rPr>
          <w:rFonts w:ascii="Times New Roman" w:hAnsi="Times New Roman" w:cs="Times New Roman"/>
          <w:sz w:val="28"/>
          <w:szCs w:val="28"/>
        </w:rPr>
        <w:t xml:space="preserve">10. В ходе экспертизы исследования муниципального нормативного правового акта проводятся во взаимодействии с органами местного самоуправления муниципального образования </w:t>
      </w:r>
      <w:r w:rsidR="00B64529"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xml:space="preserve">, </w:t>
      </w:r>
      <w:r w:rsidR="002826D4">
        <w:rPr>
          <w:rFonts w:ascii="Times New Roman" w:hAnsi="Times New Roman" w:cs="Times New Roman"/>
          <w:sz w:val="28"/>
          <w:szCs w:val="28"/>
        </w:rPr>
        <w:t>отраслевыми (функциональными) органами</w:t>
      </w:r>
      <w:r w:rsidRPr="00527D15">
        <w:rPr>
          <w:rFonts w:ascii="Times New Roman" w:hAnsi="Times New Roman" w:cs="Times New Roman"/>
          <w:sz w:val="28"/>
          <w:szCs w:val="28"/>
        </w:rPr>
        <w:t xml:space="preserve"> </w:t>
      </w:r>
      <w:r w:rsidR="005E1896">
        <w:rPr>
          <w:rFonts w:ascii="Times New Roman" w:hAnsi="Times New Roman" w:cs="Times New Roman"/>
          <w:sz w:val="28"/>
          <w:szCs w:val="28"/>
        </w:rPr>
        <w:t>и (или) подведомственными отделами</w:t>
      </w:r>
      <w:r w:rsidR="005E1896" w:rsidRPr="00527D15">
        <w:rPr>
          <w:rFonts w:ascii="Times New Roman" w:hAnsi="Times New Roman" w:cs="Times New Roman"/>
          <w:sz w:val="28"/>
          <w:szCs w:val="28"/>
        </w:rPr>
        <w:t xml:space="preserve"> </w:t>
      </w:r>
      <w:r w:rsidRPr="00527D15">
        <w:rPr>
          <w:rFonts w:ascii="Times New Roman" w:hAnsi="Times New Roman" w:cs="Times New Roman"/>
          <w:sz w:val="28"/>
          <w:szCs w:val="28"/>
        </w:rPr>
        <w:t xml:space="preserve">администрации муниципального образования </w:t>
      </w:r>
      <w:r w:rsidR="00B64529"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в случае необходимости - с участием представителей некоммерческих организаций, в том числе</w:t>
      </w:r>
      <w:r w:rsidR="00B64529">
        <w:rPr>
          <w:rFonts w:ascii="Times New Roman" w:hAnsi="Times New Roman" w:cs="Times New Roman"/>
          <w:sz w:val="28"/>
          <w:szCs w:val="28"/>
        </w:rPr>
        <w:t>,</w:t>
      </w:r>
      <w:r w:rsidRPr="00527D15">
        <w:rPr>
          <w:rFonts w:ascii="Times New Roman" w:hAnsi="Times New Roman" w:cs="Times New Roman"/>
          <w:sz w:val="28"/>
          <w:szCs w:val="28"/>
        </w:rPr>
        <w:t xml:space="preserve"> с которыми заключены соглашения о взаимодействии при проведении экспертизы.</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В ходе исследования муниципального нормативного правового акта уполномоченный орган </w:t>
      </w:r>
      <w:r w:rsidRPr="005448C4">
        <w:rPr>
          <w:rFonts w:ascii="Times New Roman" w:hAnsi="Times New Roman" w:cs="Times New Roman"/>
          <w:sz w:val="28"/>
          <w:szCs w:val="28"/>
        </w:rPr>
        <w:t xml:space="preserve">запрашивает у </w:t>
      </w:r>
      <w:r w:rsidR="00E81B0E" w:rsidRPr="00E81B0E">
        <w:rPr>
          <w:rFonts w:ascii="Times New Roman" w:hAnsi="Times New Roman" w:cs="Times New Roman"/>
          <w:sz w:val="28"/>
          <w:szCs w:val="28"/>
        </w:rPr>
        <w:t>отраслевого (функционального) органа</w:t>
      </w:r>
      <w:r w:rsidR="00E81B0E">
        <w:rPr>
          <w:rFonts w:ascii="Times New Roman" w:hAnsi="Times New Roman" w:cs="Times New Roman"/>
        </w:rPr>
        <w:t xml:space="preserve"> </w:t>
      </w:r>
      <w:r w:rsidR="005E1896">
        <w:rPr>
          <w:rFonts w:ascii="Times New Roman" w:hAnsi="Times New Roman" w:cs="Times New Roman"/>
          <w:sz w:val="28"/>
          <w:szCs w:val="28"/>
        </w:rPr>
        <w:t>и (или) подведомственного отдела</w:t>
      </w:r>
      <w:r w:rsidRPr="00527D15">
        <w:rPr>
          <w:rFonts w:ascii="Times New Roman" w:hAnsi="Times New Roman" w:cs="Times New Roman"/>
          <w:sz w:val="28"/>
          <w:szCs w:val="28"/>
        </w:rPr>
        <w:t xml:space="preserve"> администрации муниципального образования </w:t>
      </w:r>
      <w:r w:rsidR="00B64529"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xml:space="preserve">, являющегося инициатором издания муниципального нормативного правового акта, материалы, необходимые для проведения экспертизы, содержащие сведения (расчеты, обоснования), на </w:t>
      </w:r>
      <w:r w:rsidRPr="00527D15">
        <w:rPr>
          <w:rFonts w:ascii="Times New Roman" w:hAnsi="Times New Roman" w:cs="Times New Roman"/>
          <w:sz w:val="28"/>
          <w:szCs w:val="28"/>
        </w:rPr>
        <w:lastRenderedPageBreak/>
        <w:t>которых основывается необходимость регулирования соответствующих общественных отношений, с установлением срока их предоставления.</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Уполномоченный орган запрашивает у некоммерческих организаций, с которыми заключены соглашения о взаимодействии при проведении экспертизы, и иных заинтересованных лиц информационно-аналитические материалы и мнения по предмету экспертизы, с установлением срока их представления.</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При проведении исследования рассмотрению подлежат замечания, предложения, рекомендации, сведения (расчеты, обоснования), информационно-аналитические материалы, поступившие в ходе публичных консультаций, анализируются положения муниципального нормативного правового акта во взаимосвязи со сложившейся практикой их применения, учитывается их соответствие принципам правового регулирования, установленным законодательством Российской Федерации и Краснодарского края, определяется характер и степень воздействия положений муниципального нормативного правового акта на регулируемые отношения в сфере предпринимательской и инвестиционной деятельности, устанавливается наличие затруднений в ее осуществлении, вызванных применением положений муниципального нормативного правового акта, а также их обоснованность и целесообразность для целей правового регулирования соответствующих отношений.</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В ходе исследования изучаются следующие вопросы:</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1) наличие в муниципальном нормативном правовом акте избыточных требований по подготовке и (или) представлению документов, сведений, информации:</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а) аналогичная или идентичная информация (документы) выдается тем же </w:t>
      </w:r>
      <w:r w:rsidR="002826D4">
        <w:rPr>
          <w:rFonts w:ascii="Times New Roman" w:hAnsi="Times New Roman" w:cs="Times New Roman"/>
          <w:sz w:val="28"/>
          <w:szCs w:val="28"/>
        </w:rPr>
        <w:t xml:space="preserve">отраслевым (функциональным) органом </w:t>
      </w:r>
      <w:r w:rsidR="005E1896">
        <w:rPr>
          <w:rFonts w:ascii="Times New Roman" w:hAnsi="Times New Roman" w:cs="Times New Roman"/>
          <w:sz w:val="28"/>
          <w:szCs w:val="28"/>
        </w:rPr>
        <w:t>и (или) подведомственным отделом</w:t>
      </w:r>
      <w:r w:rsidR="005E1896" w:rsidRPr="00527D15">
        <w:rPr>
          <w:rFonts w:ascii="Times New Roman" w:hAnsi="Times New Roman" w:cs="Times New Roman"/>
          <w:sz w:val="28"/>
          <w:szCs w:val="28"/>
        </w:rPr>
        <w:t xml:space="preserve"> </w:t>
      </w:r>
      <w:r w:rsidRPr="00527D15">
        <w:rPr>
          <w:rFonts w:ascii="Times New Roman" w:hAnsi="Times New Roman" w:cs="Times New Roman"/>
          <w:sz w:val="28"/>
          <w:szCs w:val="28"/>
        </w:rPr>
        <w:t xml:space="preserve">администрации муниципального образования </w:t>
      </w:r>
      <w:r w:rsidR="00B64529"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б) аналогичная или идентичная информация (документы) представляется в несколько </w:t>
      </w:r>
      <w:r w:rsidR="002826D4">
        <w:rPr>
          <w:rFonts w:ascii="Times New Roman" w:hAnsi="Times New Roman" w:cs="Times New Roman"/>
          <w:sz w:val="28"/>
          <w:szCs w:val="28"/>
        </w:rPr>
        <w:t>отраслевых (функциональных) органов</w:t>
      </w:r>
      <w:r w:rsidR="005E1896" w:rsidRPr="005E1896">
        <w:rPr>
          <w:rFonts w:ascii="Times New Roman" w:hAnsi="Times New Roman" w:cs="Times New Roman"/>
          <w:sz w:val="28"/>
          <w:szCs w:val="28"/>
        </w:rPr>
        <w:t xml:space="preserve"> </w:t>
      </w:r>
      <w:r w:rsidR="005E1896">
        <w:rPr>
          <w:rFonts w:ascii="Times New Roman" w:hAnsi="Times New Roman" w:cs="Times New Roman"/>
          <w:sz w:val="28"/>
          <w:szCs w:val="28"/>
        </w:rPr>
        <w:t>и (или) подведомственных отделов</w:t>
      </w:r>
      <w:r w:rsidR="002826D4" w:rsidRPr="00527D15">
        <w:rPr>
          <w:rFonts w:ascii="Times New Roman" w:hAnsi="Times New Roman" w:cs="Times New Roman"/>
          <w:sz w:val="28"/>
          <w:szCs w:val="28"/>
        </w:rPr>
        <w:t xml:space="preserve"> </w:t>
      </w:r>
      <w:r w:rsidRPr="00527D15">
        <w:rPr>
          <w:rFonts w:ascii="Times New Roman" w:hAnsi="Times New Roman" w:cs="Times New Roman"/>
          <w:sz w:val="28"/>
          <w:szCs w:val="28"/>
        </w:rPr>
        <w:t xml:space="preserve">администрации муниципального образования </w:t>
      </w:r>
      <w:r w:rsidR="00B64529"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участвующих в предоставлении муниципальных услуг, и (или) учреждений;</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в) получающий информацию орган не использует ее с той периодичностью, с которой получает обязательную к подготовке и (или) представлению информацию (документы) (необоснованная частота подготовки и (или) представления информации (документов));</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г) информация (документы) об объектах, подлежащих в соответствии с законодательством Российской Федерации обязательной государственной регистрации, представляется, в случае если вся требуемая информация (документы) имеется в распоряжении государственных органов в связи с государственной регистрацией и имеющаяся в распоряжении государственных органов информация (документы) имеет необходимую </w:t>
      </w:r>
      <w:r w:rsidRPr="00527D15">
        <w:rPr>
          <w:rFonts w:ascii="Times New Roman" w:hAnsi="Times New Roman" w:cs="Times New Roman"/>
          <w:sz w:val="28"/>
          <w:szCs w:val="28"/>
        </w:rPr>
        <w:lastRenderedPageBreak/>
        <w:t>актуальность;</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д) аналогичная или идентичная информация (документы) представляется в одно или различные подразделения одного и того же органа (учреждения);</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е) имеют место организационные препятствия для приема обязательных к представлению документов (удаленное нахождение места приема документов, неопределенность времени приема документов, иной фактор, ограничивающий прием документов);</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ж) отсутствуют альтернативные способы подачи обязательных к представлению информации (документов) (запрещение отправки документов через представителей, с использованием электронных сетей связи и другое);</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з) предъявляются завышенные, не предусмотренные законодательством Российской Федерации, Краснодарского края, </w:t>
      </w:r>
      <w:r w:rsidR="004D2755">
        <w:rPr>
          <w:rFonts w:ascii="Times New Roman" w:hAnsi="Times New Roman" w:cs="Times New Roman"/>
          <w:sz w:val="28"/>
          <w:szCs w:val="28"/>
        </w:rPr>
        <w:t xml:space="preserve">иными </w:t>
      </w:r>
      <w:r w:rsidRPr="00527D15">
        <w:rPr>
          <w:rFonts w:ascii="Times New Roman" w:hAnsi="Times New Roman" w:cs="Times New Roman"/>
          <w:sz w:val="28"/>
          <w:szCs w:val="28"/>
        </w:rPr>
        <w:t xml:space="preserve">муниципальными нормативными правовыми актами муниципального образования </w:t>
      </w:r>
      <w:r w:rsidR="00410E32"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требования к форме представляемой информации (документам), представление которых связано с оказанием муниципальной услуги;</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и) в процедуре подачи информации (документов) отсутствуют возможности получения доказательств о факте приема уполномоченным лицом обязательных для представления информации (документов);</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к) установленная процедура не способствует сохранению конфиденциальности представляемой информации (документов) или способствует нарушению иных, охраняемых законом, прав;</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2) наличие в муниципальном нормативном правовом акте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необоснованно усложняют ведение предпринимательской и инвестиционной деятельности либо приводят к существенным издержкам или невозможности осуществления предпринимательской или инвестиционной деятельности;</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3) отсутствие, неточность или избыточность полномочий лиц, наделенных правом проведения проверок, участия в комиссиях, выдачи или осуществления согласований, определения условий и выполнения иных, установленных законодательством Российской Федерации и Краснодарского края, обязательных процедур;</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4) отсутствие необходимых организационных или технических условий, приводящее к невозможности реализации </w:t>
      </w:r>
      <w:r w:rsidR="002826D4">
        <w:rPr>
          <w:rFonts w:ascii="Times New Roman" w:hAnsi="Times New Roman" w:cs="Times New Roman"/>
          <w:sz w:val="28"/>
          <w:szCs w:val="28"/>
        </w:rPr>
        <w:t>отраслевыми (функциональными) органами</w:t>
      </w:r>
      <w:r w:rsidR="002826D4" w:rsidRPr="00527D15">
        <w:rPr>
          <w:rFonts w:ascii="Times New Roman" w:hAnsi="Times New Roman" w:cs="Times New Roman"/>
          <w:sz w:val="28"/>
          <w:szCs w:val="28"/>
        </w:rPr>
        <w:t xml:space="preserve"> </w:t>
      </w:r>
      <w:r w:rsidR="005E1896">
        <w:rPr>
          <w:rFonts w:ascii="Times New Roman" w:hAnsi="Times New Roman" w:cs="Times New Roman"/>
          <w:sz w:val="28"/>
          <w:szCs w:val="28"/>
        </w:rPr>
        <w:t>и (или) подведомственными отделами</w:t>
      </w:r>
      <w:r w:rsidR="005E1896" w:rsidRPr="00527D15">
        <w:rPr>
          <w:rFonts w:ascii="Times New Roman" w:hAnsi="Times New Roman" w:cs="Times New Roman"/>
          <w:sz w:val="28"/>
          <w:szCs w:val="28"/>
        </w:rPr>
        <w:t xml:space="preserve"> </w:t>
      </w:r>
      <w:r w:rsidRPr="00527D15">
        <w:rPr>
          <w:rFonts w:ascii="Times New Roman" w:hAnsi="Times New Roman" w:cs="Times New Roman"/>
          <w:sz w:val="28"/>
          <w:szCs w:val="28"/>
        </w:rPr>
        <w:t xml:space="preserve">администрации муниципального образования </w:t>
      </w:r>
      <w:r w:rsidR="00410E32" w:rsidRPr="00527D15">
        <w:rPr>
          <w:rFonts w:ascii="Times New Roman" w:hAnsi="Times New Roman" w:cs="Times New Roman"/>
          <w:bCs/>
          <w:sz w:val="28"/>
          <w:szCs w:val="28"/>
        </w:rPr>
        <w:t>Новопокровский район</w:t>
      </w:r>
      <w:r w:rsidR="00410E32" w:rsidRPr="00527D15">
        <w:rPr>
          <w:rFonts w:ascii="Times New Roman" w:hAnsi="Times New Roman" w:cs="Times New Roman"/>
          <w:sz w:val="28"/>
          <w:szCs w:val="28"/>
        </w:rPr>
        <w:t xml:space="preserve"> </w:t>
      </w:r>
      <w:r w:rsidRPr="00527D15">
        <w:rPr>
          <w:rFonts w:ascii="Times New Roman" w:hAnsi="Times New Roman" w:cs="Times New Roman"/>
          <w:sz w:val="28"/>
          <w:szCs w:val="28"/>
        </w:rPr>
        <w:t>установленных функций в отношении субъектов предпринимательской или инвестиционной деятельности;</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5) недостаточный уровень развития технологий, инфраструктуры, </w:t>
      </w:r>
      <w:r w:rsidRPr="00527D15">
        <w:rPr>
          <w:rFonts w:ascii="Times New Roman" w:hAnsi="Times New Roman" w:cs="Times New Roman"/>
          <w:sz w:val="28"/>
          <w:szCs w:val="28"/>
        </w:rPr>
        <w:lastRenderedPageBreak/>
        <w:t xml:space="preserve">рынков товаров и услуг в муниципальном образовании </w:t>
      </w:r>
      <w:r w:rsidR="00410E32" w:rsidRPr="00527D15">
        <w:rPr>
          <w:rFonts w:ascii="Times New Roman" w:hAnsi="Times New Roman" w:cs="Times New Roman"/>
          <w:bCs/>
          <w:sz w:val="28"/>
          <w:szCs w:val="28"/>
        </w:rPr>
        <w:t>Новопокровский район</w:t>
      </w:r>
      <w:r w:rsidR="00410E32" w:rsidRPr="00527D15">
        <w:rPr>
          <w:rFonts w:ascii="Times New Roman" w:hAnsi="Times New Roman" w:cs="Times New Roman"/>
          <w:sz w:val="28"/>
          <w:szCs w:val="28"/>
        </w:rPr>
        <w:t xml:space="preserve"> </w:t>
      </w:r>
      <w:r w:rsidRPr="00527D15">
        <w:rPr>
          <w:rFonts w:ascii="Times New Roman" w:hAnsi="Times New Roman" w:cs="Times New Roman"/>
          <w:sz w:val="28"/>
          <w:szCs w:val="28"/>
        </w:rPr>
        <w:t>при отсутствии адекватного переходного периода введения в действие соответствующих правовых норм.</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11. По результатам экспертизы муниципальных нормативных правовых актов уполномоченным органом составляется заключение.</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В заключении указываются сведения о муниципальном нормативном правовом акте, источниках его </w:t>
      </w:r>
      <w:r w:rsidR="004D2755">
        <w:rPr>
          <w:rFonts w:ascii="Times New Roman" w:hAnsi="Times New Roman" w:cs="Times New Roman"/>
          <w:sz w:val="28"/>
          <w:szCs w:val="28"/>
        </w:rPr>
        <w:t>обнародования</w:t>
      </w:r>
      <w:r w:rsidRPr="00527D15">
        <w:rPr>
          <w:rFonts w:ascii="Times New Roman" w:hAnsi="Times New Roman" w:cs="Times New Roman"/>
          <w:sz w:val="28"/>
          <w:szCs w:val="28"/>
        </w:rPr>
        <w:t xml:space="preserve">, об органе местного самоуправления муниципального образования </w:t>
      </w:r>
      <w:r w:rsidR="00410E32"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xml:space="preserve">, издавшем муниципальный </w:t>
      </w:r>
      <w:r w:rsidR="00410E32">
        <w:rPr>
          <w:rFonts w:ascii="Times New Roman" w:hAnsi="Times New Roman" w:cs="Times New Roman"/>
          <w:sz w:val="28"/>
          <w:szCs w:val="28"/>
        </w:rPr>
        <w:t xml:space="preserve">нормативный правовой акт, </w:t>
      </w:r>
      <w:r w:rsidR="004107D3">
        <w:rPr>
          <w:rFonts w:ascii="Times New Roman" w:hAnsi="Times New Roman" w:cs="Times New Roman"/>
          <w:sz w:val="28"/>
          <w:szCs w:val="28"/>
        </w:rPr>
        <w:t>отраслевом (функциональном) органе</w:t>
      </w:r>
      <w:r w:rsidRPr="00527D15">
        <w:rPr>
          <w:rFonts w:ascii="Times New Roman" w:hAnsi="Times New Roman" w:cs="Times New Roman"/>
          <w:sz w:val="28"/>
          <w:szCs w:val="28"/>
        </w:rPr>
        <w:t xml:space="preserve"> </w:t>
      </w:r>
      <w:r w:rsidR="005E1896">
        <w:rPr>
          <w:rFonts w:ascii="Times New Roman" w:hAnsi="Times New Roman" w:cs="Times New Roman"/>
          <w:sz w:val="28"/>
          <w:szCs w:val="28"/>
        </w:rPr>
        <w:t>и (или) подведомственном отделе</w:t>
      </w:r>
      <w:r w:rsidR="005E1896" w:rsidRPr="00527D15">
        <w:rPr>
          <w:rFonts w:ascii="Times New Roman" w:hAnsi="Times New Roman" w:cs="Times New Roman"/>
          <w:sz w:val="28"/>
          <w:szCs w:val="28"/>
        </w:rPr>
        <w:t xml:space="preserve"> </w:t>
      </w:r>
      <w:r w:rsidRPr="00527D15">
        <w:rPr>
          <w:rFonts w:ascii="Times New Roman" w:hAnsi="Times New Roman" w:cs="Times New Roman"/>
          <w:sz w:val="28"/>
          <w:szCs w:val="28"/>
        </w:rPr>
        <w:t xml:space="preserve">администрации муниципального образования </w:t>
      </w:r>
      <w:r w:rsidR="00410E32"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являющемся инициатором издания муниципального нормативного правового акта, выявленных положениях муниципального нормативного правового акта, которые, исходя из анализа их применения для регулирования отношений предпринимательской или инвестиционной деятельности, создают необоснованные затруднения ведения предпринимательской и инвестиционной деятельности, или об отсутствии таких положений, а также обоснование сделанных выводов, информация о проведенных публичных мероприятиях, позиции участников экспертизы.</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При выявлении положений, создающих необоснованные затруднения ведения предпринимательской и инвестиционной деятельности, в заключении указываются рекомендации по их устранению.</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В случае если </w:t>
      </w:r>
      <w:r w:rsidR="002826D4">
        <w:rPr>
          <w:rFonts w:ascii="Times New Roman" w:hAnsi="Times New Roman" w:cs="Times New Roman"/>
          <w:sz w:val="28"/>
          <w:szCs w:val="28"/>
        </w:rPr>
        <w:t>отраслевым (функциональным) органом</w:t>
      </w:r>
      <w:r w:rsidR="002826D4" w:rsidRPr="00527D15">
        <w:rPr>
          <w:rFonts w:ascii="Times New Roman" w:hAnsi="Times New Roman" w:cs="Times New Roman"/>
          <w:sz w:val="28"/>
          <w:szCs w:val="28"/>
        </w:rPr>
        <w:t xml:space="preserve"> </w:t>
      </w:r>
      <w:r w:rsidR="005E1896">
        <w:rPr>
          <w:rFonts w:ascii="Times New Roman" w:hAnsi="Times New Roman" w:cs="Times New Roman"/>
          <w:sz w:val="28"/>
          <w:szCs w:val="28"/>
        </w:rPr>
        <w:t>и (или) подведомственным отделом</w:t>
      </w:r>
      <w:r w:rsidR="005E1896" w:rsidRPr="00527D15">
        <w:rPr>
          <w:rFonts w:ascii="Times New Roman" w:hAnsi="Times New Roman" w:cs="Times New Roman"/>
          <w:sz w:val="28"/>
          <w:szCs w:val="28"/>
        </w:rPr>
        <w:t xml:space="preserve"> </w:t>
      </w:r>
      <w:r w:rsidRPr="00527D15">
        <w:rPr>
          <w:rFonts w:ascii="Times New Roman" w:hAnsi="Times New Roman" w:cs="Times New Roman"/>
          <w:sz w:val="28"/>
          <w:szCs w:val="28"/>
        </w:rPr>
        <w:t xml:space="preserve">администрации муниципального образования </w:t>
      </w:r>
      <w:r w:rsidR="00410E32" w:rsidRPr="00527D15">
        <w:rPr>
          <w:rFonts w:ascii="Times New Roman" w:hAnsi="Times New Roman" w:cs="Times New Roman"/>
          <w:bCs/>
          <w:sz w:val="28"/>
          <w:szCs w:val="28"/>
        </w:rPr>
        <w:t>Новопокровский район</w:t>
      </w:r>
      <w:r w:rsidR="00410E32" w:rsidRPr="00527D15">
        <w:rPr>
          <w:rFonts w:ascii="Times New Roman" w:hAnsi="Times New Roman" w:cs="Times New Roman"/>
          <w:sz w:val="28"/>
          <w:szCs w:val="28"/>
        </w:rPr>
        <w:t xml:space="preserve"> </w:t>
      </w:r>
      <w:r w:rsidRPr="00527D15">
        <w:rPr>
          <w:rFonts w:ascii="Times New Roman" w:hAnsi="Times New Roman" w:cs="Times New Roman"/>
          <w:sz w:val="28"/>
          <w:szCs w:val="28"/>
        </w:rPr>
        <w:t>на запрос уполномоченного органа в установленный срок не представлены необходимые для проведения экспертизы материалы, данный факт указывается в заключении.</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Форма </w:t>
      </w:r>
      <w:hyperlink w:anchor="Par110" w:tooltip="Ссылка на текущий документ" w:history="1">
        <w:r w:rsidRPr="00527D15">
          <w:rPr>
            <w:rFonts w:ascii="Times New Roman" w:hAnsi="Times New Roman" w:cs="Times New Roman"/>
            <w:sz w:val="28"/>
            <w:szCs w:val="28"/>
          </w:rPr>
          <w:t>заключения</w:t>
        </w:r>
      </w:hyperlink>
      <w:r w:rsidRPr="00527D15">
        <w:rPr>
          <w:rFonts w:ascii="Times New Roman" w:hAnsi="Times New Roman" w:cs="Times New Roman"/>
          <w:sz w:val="28"/>
          <w:szCs w:val="28"/>
        </w:rPr>
        <w:t xml:space="preserve"> о проведении экспертизы муниципальных нормативных правовых актов муниципального образования </w:t>
      </w:r>
      <w:r w:rsidR="00410E32"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xml:space="preserve"> приведена в приложении к настоящему Порядку.</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12. В течение трех рабочих дней</w:t>
      </w:r>
      <w:r w:rsidR="002B132A">
        <w:rPr>
          <w:rFonts w:ascii="Times New Roman" w:hAnsi="Times New Roman" w:cs="Times New Roman"/>
          <w:sz w:val="28"/>
          <w:szCs w:val="28"/>
        </w:rPr>
        <w:t>,</w:t>
      </w:r>
      <w:r w:rsidRPr="00527D15">
        <w:rPr>
          <w:rFonts w:ascii="Times New Roman" w:hAnsi="Times New Roman" w:cs="Times New Roman"/>
          <w:sz w:val="28"/>
          <w:szCs w:val="28"/>
        </w:rPr>
        <w:t xml:space="preserve"> после подписания </w:t>
      </w:r>
      <w:r w:rsidR="002D20FA">
        <w:rPr>
          <w:rFonts w:ascii="Times New Roman" w:hAnsi="Times New Roman" w:cs="Times New Roman"/>
          <w:sz w:val="28"/>
          <w:szCs w:val="28"/>
        </w:rPr>
        <w:t>главой муниципального образования Новопокровский район</w:t>
      </w:r>
      <w:r w:rsidR="002B132A">
        <w:rPr>
          <w:rFonts w:ascii="Times New Roman" w:hAnsi="Times New Roman" w:cs="Times New Roman"/>
          <w:sz w:val="28"/>
          <w:szCs w:val="28"/>
        </w:rPr>
        <w:t>,</w:t>
      </w:r>
      <w:r w:rsidRPr="00527D15">
        <w:rPr>
          <w:rFonts w:ascii="Times New Roman" w:hAnsi="Times New Roman" w:cs="Times New Roman"/>
          <w:sz w:val="28"/>
          <w:szCs w:val="28"/>
        </w:rPr>
        <w:t xml:space="preserve"> заключение размещается на официальном </w:t>
      </w:r>
      <w:r w:rsidR="00410E32">
        <w:rPr>
          <w:rFonts w:ascii="Times New Roman" w:hAnsi="Times New Roman" w:cs="Times New Roman"/>
          <w:sz w:val="28"/>
          <w:szCs w:val="28"/>
        </w:rPr>
        <w:t>сайте</w:t>
      </w:r>
      <w:r w:rsidRPr="00527D15">
        <w:rPr>
          <w:rFonts w:ascii="Times New Roman" w:hAnsi="Times New Roman" w:cs="Times New Roman"/>
          <w:sz w:val="28"/>
          <w:szCs w:val="28"/>
        </w:rPr>
        <w:t xml:space="preserve"> администрации муниципального образования </w:t>
      </w:r>
      <w:r w:rsidR="00410E32" w:rsidRPr="00527D15">
        <w:rPr>
          <w:rFonts w:ascii="Times New Roman" w:hAnsi="Times New Roman" w:cs="Times New Roman"/>
          <w:bCs/>
          <w:sz w:val="28"/>
          <w:szCs w:val="28"/>
        </w:rPr>
        <w:t>Новопокровский район</w:t>
      </w:r>
      <w:r w:rsidR="00410E32" w:rsidRPr="00527D15">
        <w:rPr>
          <w:rFonts w:ascii="Times New Roman" w:hAnsi="Times New Roman" w:cs="Times New Roman"/>
          <w:sz w:val="28"/>
          <w:szCs w:val="28"/>
        </w:rPr>
        <w:t xml:space="preserve"> </w:t>
      </w:r>
      <w:r w:rsidRPr="00527D15">
        <w:rPr>
          <w:rFonts w:ascii="Times New Roman" w:hAnsi="Times New Roman" w:cs="Times New Roman"/>
          <w:sz w:val="28"/>
          <w:szCs w:val="28"/>
        </w:rPr>
        <w:t xml:space="preserve">в разделе уполномоченного органа, направляется лицу, обратившемуся с предложением о проведении экспертизы соответствующего муниципального нормативного правового акта, в </w:t>
      </w:r>
      <w:r w:rsidR="002D20FA">
        <w:rPr>
          <w:rFonts w:ascii="Times New Roman" w:hAnsi="Times New Roman" w:cs="Times New Roman"/>
          <w:sz w:val="28"/>
          <w:szCs w:val="28"/>
        </w:rPr>
        <w:t>отраслевой (функциональный) орган</w:t>
      </w:r>
      <w:r w:rsidR="002D20FA" w:rsidRPr="00527D15">
        <w:rPr>
          <w:rFonts w:ascii="Times New Roman" w:hAnsi="Times New Roman" w:cs="Times New Roman"/>
          <w:sz w:val="28"/>
          <w:szCs w:val="28"/>
        </w:rPr>
        <w:t xml:space="preserve"> </w:t>
      </w:r>
      <w:r w:rsidR="005E1896">
        <w:rPr>
          <w:rFonts w:ascii="Times New Roman" w:hAnsi="Times New Roman" w:cs="Times New Roman"/>
          <w:sz w:val="28"/>
          <w:szCs w:val="28"/>
        </w:rPr>
        <w:t>и (или) подведомственный отдел</w:t>
      </w:r>
      <w:r w:rsidR="005E1896" w:rsidRPr="00527D15">
        <w:rPr>
          <w:rFonts w:ascii="Times New Roman" w:hAnsi="Times New Roman" w:cs="Times New Roman"/>
          <w:sz w:val="28"/>
          <w:szCs w:val="28"/>
        </w:rPr>
        <w:t xml:space="preserve"> </w:t>
      </w:r>
      <w:r w:rsidRPr="00527D15">
        <w:rPr>
          <w:rFonts w:ascii="Times New Roman" w:hAnsi="Times New Roman" w:cs="Times New Roman"/>
          <w:sz w:val="28"/>
          <w:szCs w:val="28"/>
        </w:rPr>
        <w:t xml:space="preserve">администрации муниципального образования </w:t>
      </w:r>
      <w:r w:rsidR="00410E32"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являющийся инициатором издания муниципального нормативного правового акта.</w:t>
      </w:r>
    </w:p>
    <w:p w:rsid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13. </w:t>
      </w:r>
      <w:r w:rsidR="002C52F6">
        <w:rPr>
          <w:rFonts w:ascii="Times New Roman" w:hAnsi="Times New Roman" w:cs="Times New Roman"/>
          <w:sz w:val="28"/>
          <w:szCs w:val="28"/>
        </w:rPr>
        <w:t>О</w:t>
      </w:r>
      <w:r w:rsidRPr="00527D15">
        <w:rPr>
          <w:rFonts w:ascii="Times New Roman" w:hAnsi="Times New Roman" w:cs="Times New Roman"/>
          <w:sz w:val="28"/>
          <w:szCs w:val="28"/>
        </w:rPr>
        <w:t>траслевой (функциональный) орган</w:t>
      </w:r>
      <w:r w:rsidR="005E1896" w:rsidRPr="005E1896">
        <w:rPr>
          <w:rFonts w:ascii="Times New Roman" w:hAnsi="Times New Roman" w:cs="Times New Roman"/>
          <w:sz w:val="28"/>
          <w:szCs w:val="28"/>
        </w:rPr>
        <w:t xml:space="preserve"> </w:t>
      </w:r>
      <w:r w:rsidR="005E1896">
        <w:rPr>
          <w:rFonts w:ascii="Times New Roman" w:hAnsi="Times New Roman" w:cs="Times New Roman"/>
          <w:sz w:val="28"/>
          <w:szCs w:val="28"/>
        </w:rPr>
        <w:t xml:space="preserve">и (или) подведомственный отдел </w:t>
      </w:r>
      <w:r w:rsidRPr="00527D15">
        <w:rPr>
          <w:rFonts w:ascii="Times New Roman" w:hAnsi="Times New Roman" w:cs="Times New Roman"/>
          <w:sz w:val="28"/>
          <w:szCs w:val="28"/>
        </w:rPr>
        <w:t xml:space="preserve">администрации муниципального образования </w:t>
      </w:r>
      <w:r w:rsidR="00410E32" w:rsidRPr="00527D15">
        <w:rPr>
          <w:rFonts w:ascii="Times New Roman" w:hAnsi="Times New Roman" w:cs="Times New Roman"/>
          <w:bCs/>
          <w:sz w:val="28"/>
          <w:szCs w:val="28"/>
        </w:rPr>
        <w:t>Новопокровский район</w:t>
      </w:r>
      <w:r w:rsidRPr="00527D15">
        <w:rPr>
          <w:rFonts w:ascii="Times New Roman" w:hAnsi="Times New Roman" w:cs="Times New Roman"/>
          <w:sz w:val="28"/>
          <w:szCs w:val="28"/>
        </w:rPr>
        <w:t xml:space="preserve">, являющийся инициатором издания муниципального нормативного правового акта, в течение 30 дней после получения заключения уведомляют </w:t>
      </w:r>
      <w:r w:rsidRPr="00527D15">
        <w:rPr>
          <w:rFonts w:ascii="Times New Roman" w:hAnsi="Times New Roman" w:cs="Times New Roman"/>
          <w:sz w:val="28"/>
          <w:szCs w:val="28"/>
        </w:rPr>
        <w:lastRenderedPageBreak/>
        <w:t>уполномоченный орган о принятых мерах по результатам рассмотрения заключения.</w:t>
      </w:r>
    </w:p>
    <w:p w:rsidR="009B1572" w:rsidRDefault="009B1572" w:rsidP="00527D15">
      <w:pPr>
        <w:pStyle w:val="ConsPlusNormal"/>
        <w:suppressAutoHyphens/>
        <w:ind w:firstLine="540"/>
        <w:jc w:val="both"/>
        <w:rPr>
          <w:rFonts w:ascii="Times New Roman" w:hAnsi="Times New Roman" w:cs="Times New Roman"/>
          <w:sz w:val="28"/>
          <w:szCs w:val="28"/>
        </w:rPr>
      </w:pPr>
    </w:p>
    <w:p w:rsidR="009B1572" w:rsidRDefault="009B1572" w:rsidP="00527D15">
      <w:pPr>
        <w:pStyle w:val="ConsPlusNormal"/>
        <w:suppressAutoHyphens/>
        <w:ind w:firstLine="540"/>
        <w:jc w:val="both"/>
        <w:rPr>
          <w:rFonts w:ascii="Times New Roman" w:hAnsi="Times New Roman" w:cs="Times New Roman"/>
          <w:sz w:val="28"/>
          <w:szCs w:val="28"/>
        </w:rPr>
      </w:pPr>
    </w:p>
    <w:p w:rsidR="009B1572" w:rsidRDefault="009B1572" w:rsidP="00527D15">
      <w:pPr>
        <w:pStyle w:val="ConsPlusNormal"/>
        <w:suppressAutoHyphens/>
        <w:ind w:firstLine="540"/>
        <w:jc w:val="both"/>
        <w:rPr>
          <w:rFonts w:ascii="Times New Roman" w:hAnsi="Times New Roman" w:cs="Times New Roman"/>
          <w:sz w:val="28"/>
          <w:szCs w:val="28"/>
        </w:rPr>
      </w:pPr>
    </w:p>
    <w:p w:rsidR="00EE6CC7" w:rsidRDefault="00EE6CC7" w:rsidP="00EE6CC7">
      <w:pPr>
        <w:pStyle w:val="ConsPlusNormal"/>
        <w:suppressAutoHyphens/>
        <w:jc w:val="both"/>
        <w:rPr>
          <w:rFonts w:ascii="Times New Roman" w:hAnsi="Times New Roman" w:cs="Times New Roman"/>
          <w:sz w:val="28"/>
          <w:szCs w:val="28"/>
        </w:rPr>
      </w:pPr>
      <w:r>
        <w:rPr>
          <w:rFonts w:ascii="Times New Roman" w:hAnsi="Times New Roman" w:cs="Times New Roman"/>
          <w:sz w:val="28"/>
          <w:szCs w:val="28"/>
        </w:rPr>
        <w:t>Заместитель главы</w:t>
      </w:r>
    </w:p>
    <w:p w:rsidR="00EE6CC7" w:rsidRDefault="00EE6CC7" w:rsidP="00EE6CC7">
      <w:pPr>
        <w:pStyle w:val="ConsPlusNormal"/>
        <w:suppressAutoHyphens/>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                                                      А.В.Рудометкин</w:t>
      </w:r>
    </w:p>
    <w:sectPr w:rsidR="00EE6CC7" w:rsidSect="00B51D22">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BCD" w:rsidRDefault="00CA5BCD" w:rsidP="00B51D22">
      <w:pPr>
        <w:spacing w:after="0" w:line="240" w:lineRule="auto"/>
      </w:pPr>
      <w:r>
        <w:separator/>
      </w:r>
    </w:p>
  </w:endnote>
  <w:endnote w:type="continuationSeparator" w:id="1">
    <w:p w:rsidR="00CA5BCD" w:rsidRDefault="00CA5BCD" w:rsidP="00B51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BCD" w:rsidRDefault="00CA5BCD" w:rsidP="00B51D22">
      <w:pPr>
        <w:spacing w:after="0" w:line="240" w:lineRule="auto"/>
      </w:pPr>
      <w:r>
        <w:separator/>
      </w:r>
    </w:p>
  </w:footnote>
  <w:footnote w:type="continuationSeparator" w:id="1">
    <w:p w:rsidR="00CA5BCD" w:rsidRDefault="00CA5BCD" w:rsidP="00B51D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9001"/>
    </w:sdtPr>
    <w:sdtContent>
      <w:p w:rsidR="00B51D22" w:rsidRDefault="00EC661F">
        <w:pPr>
          <w:pStyle w:val="a4"/>
          <w:jc w:val="center"/>
        </w:pPr>
        <w:fldSimple w:instr=" PAGE   \* MERGEFORMAT ">
          <w:r w:rsidR="009B1572">
            <w:rPr>
              <w:noProof/>
            </w:rPr>
            <w:t>6</w:t>
          </w:r>
        </w:fldSimple>
      </w:p>
    </w:sdtContent>
  </w:sdt>
  <w:p w:rsidR="00B51D22" w:rsidRDefault="00B51D2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27D15"/>
    <w:rsid w:val="00093350"/>
    <w:rsid w:val="0012533C"/>
    <w:rsid w:val="0014411F"/>
    <w:rsid w:val="002545E8"/>
    <w:rsid w:val="002826D4"/>
    <w:rsid w:val="0028611C"/>
    <w:rsid w:val="002B132A"/>
    <w:rsid w:val="002C52F6"/>
    <w:rsid w:val="002D20FA"/>
    <w:rsid w:val="0032129B"/>
    <w:rsid w:val="00400F8C"/>
    <w:rsid w:val="004107D3"/>
    <w:rsid w:val="00410E32"/>
    <w:rsid w:val="0047273D"/>
    <w:rsid w:val="004D1C75"/>
    <w:rsid w:val="004D2755"/>
    <w:rsid w:val="004D46C9"/>
    <w:rsid w:val="004F4D0A"/>
    <w:rsid w:val="00527D15"/>
    <w:rsid w:val="005448C4"/>
    <w:rsid w:val="005514E1"/>
    <w:rsid w:val="005E1896"/>
    <w:rsid w:val="005F4401"/>
    <w:rsid w:val="006527DD"/>
    <w:rsid w:val="00692A72"/>
    <w:rsid w:val="006A62D5"/>
    <w:rsid w:val="006C332A"/>
    <w:rsid w:val="007515B1"/>
    <w:rsid w:val="00772252"/>
    <w:rsid w:val="007B31C0"/>
    <w:rsid w:val="007E16A0"/>
    <w:rsid w:val="008B716B"/>
    <w:rsid w:val="009010D8"/>
    <w:rsid w:val="00962476"/>
    <w:rsid w:val="0097389B"/>
    <w:rsid w:val="00976470"/>
    <w:rsid w:val="009B1572"/>
    <w:rsid w:val="00A6656F"/>
    <w:rsid w:val="00AE0514"/>
    <w:rsid w:val="00B51D22"/>
    <w:rsid w:val="00B62BD0"/>
    <w:rsid w:val="00B64529"/>
    <w:rsid w:val="00BC1A8B"/>
    <w:rsid w:val="00C4131F"/>
    <w:rsid w:val="00CA5BCD"/>
    <w:rsid w:val="00CC690E"/>
    <w:rsid w:val="00DA78E1"/>
    <w:rsid w:val="00E148E9"/>
    <w:rsid w:val="00E81B0E"/>
    <w:rsid w:val="00EC661F"/>
    <w:rsid w:val="00EE6CC7"/>
    <w:rsid w:val="00EF08CE"/>
    <w:rsid w:val="00FF62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1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7D1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527D15"/>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uiPriority w:val="99"/>
    <w:rsid w:val="006C332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4">
    <w:name w:val="header"/>
    <w:basedOn w:val="a"/>
    <w:link w:val="a5"/>
    <w:uiPriority w:val="99"/>
    <w:unhideWhenUsed/>
    <w:rsid w:val="00B51D2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1D22"/>
  </w:style>
  <w:style w:type="paragraph" w:styleId="a6">
    <w:name w:val="footer"/>
    <w:basedOn w:val="a"/>
    <w:link w:val="a7"/>
    <w:uiPriority w:val="99"/>
    <w:semiHidden/>
    <w:unhideWhenUsed/>
    <w:rsid w:val="00B51D2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51D22"/>
  </w:style>
  <w:style w:type="paragraph" w:styleId="a8">
    <w:name w:val="Balloon Text"/>
    <w:basedOn w:val="a"/>
    <w:link w:val="a9"/>
    <w:uiPriority w:val="99"/>
    <w:semiHidden/>
    <w:unhideWhenUsed/>
    <w:rsid w:val="006A62D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A62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570</TotalTime>
  <Pages>7</Pages>
  <Words>2280</Words>
  <Characters>13001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W</cp:lastModifiedBy>
  <cp:revision>23</cp:revision>
  <cp:lastPrinted>2015-07-08T07:37:00Z</cp:lastPrinted>
  <dcterms:created xsi:type="dcterms:W3CDTF">2015-06-23T05:08:00Z</dcterms:created>
  <dcterms:modified xsi:type="dcterms:W3CDTF">2015-07-29T08:42:00Z</dcterms:modified>
</cp:coreProperties>
</file>