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Закон Краснодарского края от 30 ноября 2015 года № 3278-КЗ "О внесении изменений в Закон Краснодарского края "Об условиях применения упрощенной системы налогообложения на территории Краснодарского края"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B63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A7B63">
        <w:rPr>
          <w:rFonts w:ascii="Times New Roman" w:hAnsi="Times New Roman" w:cs="Times New Roman"/>
          <w:sz w:val="28"/>
          <w:szCs w:val="28"/>
        </w:rPr>
        <w:t xml:space="preserve"> Законодательным Собранием Краснодарского края 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 xml:space="preserve"> 30 ноября 2015 года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Статья 1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Внести в Закон Краснодарского края от 8 мая 2015 года N 3169-КЗ "Об условиях применения упрощенной системы налогообложения на территории Краснодарского края" следующие изменения: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1) в части 2 статьи 2 слова "пункте 1" заменить словами "части 1";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2) дополнить статьей 2.1 следующего содержания: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"Статья 2.1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1. В соответствии с пунктом 1 статьи 346.20 Налогового кодекса Российской Федерации установить налоговую ставку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предпринимательской деятельности, указанные в приложении к настоящему Закону: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 xml:space="preserve"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</w:t>
      </w:r>
      <w:r w:rsidRPr="002A7B63">
        <w:rPr>
          <w:rFonts w:ascii="Times New Roman" w:hAnsi="Times New Roman" w:cs="Times New Roman"/>
          <w:sz w:val="28"/>
          <w:szCs w:val="28"/>
        </w:rPr>
        <w:lastRenderedPageBreak/>
        <w:t>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B63">
        <w:rPr>
          <w:rFonts w:ascii="Times New Roman" w:hAnsi="Times New Roman" w:cs="Times New Roman"/>
          <w:sz w:val="28"/>
          <w:szCs w:val="28"/>
        </w:rP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  <w:proofErr w:type="gramEnd"/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7B63">
        <w:rPr>
          <w:rFonts w:ascii="Times New Roman" w:hAnsi="Times New Roman" w:cs="Times New Roman"/>
          <w:sz w:val="28"/>
          <w:szCs w:val="28"/>
        </w:rPr>
        <w:t>В случае несоответствия налогоплательщика условиям, установленным в части 1 настоящей статьи, он утрачивает право на применение налоговой ставки в размере 3 процентов и обязан уплатить налог за налоговый период, в котором определено данное несоответствие, по налоговой ставке, установленной пунктом 1 статьи 346.20 Налогового кодекса Российский Федерации.";</w:t>
      </w:r>
      <w:proofErr w:type="gramEnd"/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3) в статье 3: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а) в части 1 слова "статьи 2" заменить словами "статей 2 и 2.1";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б) часть 2 изложить в следующей редакции: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"2. Статьи 2 и 2.1 настоящего Закона вступают в силу с 1 января 2016 года</w:t>
      </w:r>
      <w:proofErr w:type="gramStart"/>
      <w:r w:rsidRPr="002A7B6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Статья 2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2016 года.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 xml:space="preserve">Глава администрации (губернатор) 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lastRenderedPageBreak/>
        <w:t xml:space="preserve"> Краснодарского края</w:t>
      </w:r>
      <w:r w:rsidRPr="002A7B63">
        <w:rPr>
          <w:rFonts w:ascii="Times New Roman" w:hAnsi="Times New Roman" w:cs="Times New Roman"/>
          <w:sz w:val="28"/>
          <w:szCs w:val="28"/>
        </w:rPr>
        <w:tab/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В.И. Кондратьев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г. Краснодар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30 ноября 2015 года</w:t>
      </w:r>
    </w:p>
    <w:p w:rsidR="002A7B63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</w:p>
    <w:p w:rsidR="007C2AF0" w:rsidRPr="002A7B63" w:rsidRDefault="002A7B63" w:rsidP="002A7B63">
      <w:pPr>
        <w:rPr>
          <w:rFonts w:ascii="Times New Roman" w:hAnsi="Times New Roman" w:cs="Times New Roman"/>
          <w:sz w:val="28"/>
          <w:szCs w:val="28"/>
        </w:rPr>
      </w:pPr>
      <w:r w:rsidRPr="002A7B63">
        <w:rPr>
          <w:rFonts w:ascii="Times New Roman" w:hAnsi="Times New Roman" w:cs="Times New Roman"/>
          <w:sz w:val="28"/>
          <w:szCs w:val="28"/>
        </w:rPr>
        <w:t>N 3278-КЗ</w:t>
      </w:r>
    </w:p>
    <w:sectPr w:rsidR="007C2AF0" w:rsidRPr="002A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B63"/>
    <w:rsid w:val="002A7B63"/>
    <w:rsid w:val="007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2016-12-05T10:58:00Z</dcterms:created>
  <dcterms:modified xsi:type="dcterms:W3CDTF">2016-12-05T10:59:00Z</dcterms:modified>
</cp:coreProperties>
</file>