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2" w:rsidRPr="000601CC" w:rsidRDefault="000601CC" w:rsidP="000601CC">
      <w:pPr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="009B06F2" w:rsidRPr="000601CC">
        <w:rPr>
          <w:rFonts w:ascii="Times New Roman" w:hAnsi="Times New Roman"/>
          <w:sz w:val="28"/>
          <w:szCs w:val="28"/>
        </w:rPr>
        <w:t>Приложение</w:t>
      </w:r>
      <w:r w:rsidR="001B78A2">
        <w:rPr>
          <w:rFonts w:ascii="Times New Roman" w:hAnsi="Times New Roman"/>
          <w:sz w:val="28"/>
          <w:szCs w:val="28"/>
        </w:rPr>
        <w:t xml:space="preserve"> № 2</w:t>
      </w:r>
      <w:r w:rsidR="009B06F2" w:rsidRPr="000601CC">
        <w:rPr>
          <w:rFonts w:ascii="Times New Roman" w:hAnsi="Times New Roman"/>
          <w:sz w:val="28"/>
          <w:szCs w:val="28"/>
        </w:rPr>
        <w:t xml:space="preserve"> </w:t>
      </w:r>
    </w:p>
    <w:p w:rsidR="009B06F2" w:rsidRPr="009B06F2" w:rsidRDefault="009B06F2" w:rsidP="009B06F2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6F2" w:rsidRP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9B06F2" w:rsidRPr="004F0144" w:rsidRDefault="00BB2E4C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828B6">
        <w:rPr>
          <w:rFonts w:ascii="Times New Roman" w:eastAsia="Times New Roman" w:hAnsi="Times New Roman"/>
          <w:sz w:val="28"/>
          <w:szCs w:val="28"/>
          <w:lang w:eastAsia="ru-RU"/>
        </w:rPr>
        <w:t>нвестиционн</w:t>
      </w:r>
      <w:r w:rsidR="009B06F2" w:rsidRPr="009B06F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828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6F2" w:rsidRPr="009B06F2">
        <w:rPr>
          <w:rFonts w:ascii="Times New Roman" w:eastAsia="Times New Roman" w:hAnsi="Times New Roman"/>
          <w:sz w:val="28"/>
          <w:szCs w:val="28"/>
          <w:lang w:eastAsia="ru-RU"/>
        </w:rPr>
        <w:t>привлекательного земельного участка</w:t>
      </w:r>
      <w:r w:rsidR="00B030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389"/>
        <w:gridCol w:w="281"/>
        <w:gridCol w:w="31"/>
        <w:gridCol w:w="820"/>
        <w:gridCol w:w="1732"/>
        <w:gridCol w:w="283"/>
        <w:gridCol w:w="992"/>
        <w:gridCol w:w="1134"/>
      </w:tblGrid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1828B6" w:rsidP="000D6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Пищевая промышленность,</w:t>
            </w:r>
            <w:r w:rsidR="0028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обрабатывающая промышленность сельскохозяйственного сырья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281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Обрабатывающая п</w:t>
            </w:r>
            <w:r w:rsidR="00BB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ромышленность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D6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Новопокровский район, </w:t>
            </w:r>
            <w:r w:rsidR="00182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ст-ца Новопокровская, ул. 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</w:t>
            </w:r>
            <w:r w:rsidR="00182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б/н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9B06F2" w:rsidRPr="00D94E10" w:rsidRDefault="00336569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9B06F2" w:rsidRPr="00D94E10" w:rsidRDefault="001828B6" w:rsidP="000D6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23:22:0503074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6"/>
          </w:tcPr>
          <w:p w:rsidR="009B06F2" w:rsidRPr="00D94E10" w:rsidRDefault="000D6A41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182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9B06F2" w:rsidRPr="00D94E10" w:rsidRDefault="001828B6" w:rsidP="00C563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Согласно разработанным правилам землепользования и застройки Новопокровского сельского поселения Новопокровского района Краснодарского края, утвержденным решением Совета Новопокровского сельского поселения от     28 ноября 2012 года № 177 (в редакции от                      15 сентября 2022 года  №187), земельный участок расположен в территориальной зоне П (Зона предприятий, производств и объектов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A87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класса вредности с С33 от 50 до 300 м.).     </w:t>
            </w:r>
            <w:r w:rsidRPr="001D0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виды разрешенного использования земельн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Pr="001D0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а, предусмотренные для территориальной зоны П</w:t>
            </w:r>
            <w:r w:rsidRPr="001D0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тяжелая промышленность, автомобилестроительная промышленность, легкая промышленность, фармацевтическая промышленность, пищевая промышленность, нефтехимическая промышленность, строительная промышленность, железнодорожный транспорт, автомобильный транспорт, склады, недропользование.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9B06F2" w:rsidRPr="00813365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Новопокровского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утвержден решением Совета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Новопокровского района от 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3D6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(муниципальная) собственность</w:t>
            </w:r>
            <w:r w:rsidR="008E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BD1C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054A6F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26A65" w:rsidRPr="00DC677E" w:rsidTr="00054A6F">
        <w:tc>
          <w:tcPr>
            <w:tcW w:w="75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«Россети Кубань»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0D6A41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определена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26A65" w:rsidRDefault="00926A65" w:rsidP="00374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Питающий центр: ПС </w:t>
            </w:r>
            <w:r w:rsidR="003749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35/10 кВ «</w:t>
            </w:r>
            <w:r w:rsidR="003749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Новопокровская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F2" w:rsidRPr="00DC677E" w:rsidTr="00054A6F">
        <w:trPr>
          <w:trHeight w:val="861"/>
        </w:trPr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0D6A41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</w:tcPr>
          <w:p w:rsidR="009B06F2" w:rsidRPr="00DC677E" w:rsidRDefault="009B06F2" w:rsidP="00054A6F">
            <w:pPr>
              <w:jc w:val="both"/>
            </w:pPr>
          </w:p>
        </w:tc>
      </w:tr>
      <w:tr w:rsidR="009837EA" w:rsidRPr="00DC677E" w:rsidTr="00054A6F">
        <w:trPr>
          <w:trHeight w:val="861"/>
        </w:trPr>
        <w:tc>
          <w:tcPr>
            <w:tcW w:w="751" w:type="dxa"/>
          </w:tcPr>
          <w:p w:rsidR="009837EA" w:rsidRPr="00D94E10" w:rsidRDefault="009837E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837EA" w:rsidRDefault="009837EA" w:rsidP="0098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Точка присоединения: перспективная ТП 10/0,4 кВ</w:t>
            </w:r>
          </w:p>
        </w:tc>
        <w:tc>
          <w:tcPr>
            <w:tcW w:w="1134" w:type="dxa"/>
          </w:tcPr>
          <w:p w:rsidR="009837EA" w:rsidRPr="00DC677E" w:rsidRDefault="009837EA" w:rsidP="00054A6F">
            <w:pPr>
              <w:jc w:val="both"/>
            </w:pPr>
          </w:p>
        </w:tc>
      </w:tr>
      <w:tr w:rsidR="002A3A7C" w:rsidRPr="00DC677E" w:rsidTr="00054A6F">
        <w:tc>
          <w:tcPr>
            <w:tcW w:w="75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0D6A41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0D6A41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0D6A41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0D6A41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343207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343207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A3A7C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2A3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3A7C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 w:val="restart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F76210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rPr>
          <w:trHeight w:val="415"/>
        </w:trPr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2A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Соответствует требованию по СанПин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4E510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F76210" w:rsidP="00F7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F76210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3749EC" w:rsidRDefault="00F76210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749EC" w:rsidRPr="00D94E10" w:rsidRDefault="004E5104" w:rsidP="00343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Точка подключения – муниципальный водопровод по ул. </w:t>
            </w:r>
            <w:r w:rsidR="003432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Железнодорожной</w:t>
            </w: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9B06F2" w:rsidRPr="00DC677E" w:rsidTr="00054A6F">
        <w:tc>
          <w:tcPr>
            <w:tcW w:w="5493" w:type="dxa"/>
            <w:gridSpan w:val="6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Ст-ца Новопокровская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Пос. Кубанский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9B06F2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Тихорецк-с. Белая Глина</w:t>
            </w:r>
          </w:p>
          <w:p w:rsidR="00716F1A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Граница Ростовской области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Станция Ея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Ж.д на «Викор»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0,225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71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г.Новороссийск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286,5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9B06F2" w:rsidRPr="00DC677E" w:rsidTr="00EB282F">
        <w:trPr>
          <w:trHeight w:val="551"/>
        </w:trPr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9B06F2" w:rsidRPr="00524DB9" w:rsidRDefault="00524DB9" w:rsidP="00524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9B06F2" w:rsidRPr="00EB282F" w:rsidRDefault="004E5104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Аренда </w:t>
            </w:r>
            <w:r w:rsidR="00EB282F"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82F"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28,25</w:t>
            </w:r>
            <w:r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82F"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руб.</w:t>
            </w:r>
          </w:p>
          <w:p w:rsidR="004E5104" w:rsidRPr="00864B02" w:rsidRDefault="004E5104" w:rsidP="00EB2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Собственность - </w:t>
            </w:r>
            <w:r w:rsidR="00EB282F"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  <w:r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82F"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EB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9B06F2" w:rsidRPr="00EB282F" w:rsidRDefault="00524DB9" w:rsidP="00EB2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45.958051/40.668022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9B06F2" w:rsidRPr="00D94E10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B06F2" w:rsidRPr="00DC677E" w:rsidTr="00716F1A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273" w:type="dxa"/>
            <w:gridSpan w:val="7"/>
          </w:tcPr>
          <w:p w:rsidR="009B06F2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716F1A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716F1A" w:rsidRPr="00716F1A" w:rsidRDefault="009437E4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16F1A" w:rsidRDefault="00716F1A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86149)7-23-81, факс: (86149)7-11-30</w:t>
            </w:r>
          </w:p>
          <w:p w:rsidR="00DE7695" w:rsidRP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9B06F2" w:rsidRPr="00DC677E" w:rsidTr="00716F1A">
        <w:trPr>
          <w:trHeight w:val="1103"/>
        </w:trPr>
        <w:tc>
          <w:tcPr>
            <w:tcW w:w="751" w:type="dxa"/>
          </w:tcPr>
          <w:p w:rsidR="009B06F2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273" w:type="dxa"/>
            <w:gridSpan w:val="7"/>
          </w:tcPr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DE7695" w:rsidRPr="00716F1A" w:rsidRDefault="009437E4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(86149)7-23-81, факс: (86149)7-11-30</w:t>
            </w:r>
          </w:p>
          <w:p w:rsidR="009B06F2" w:rsidRPr="00D94E10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9B06F2" w:rsidRPr="003A6530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Pr="00924A3B" w:rsidRDefault="009B06F2" w:rsidP="00924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A3B" w:rsidRPr="00924A3B" w:rsidRDefault="00864B02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sz w:val="28"/>
          <w:szCs w:val="28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  <w:r w:rsidR="001B78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64B02">
        <w:rPr>
          <w:rFonts w:ascii="Times New Roman" w:eastAsia="Times New Roman" w:hAnsi="Times New Roman"/>
          <w:sz w:val="28"/>
          <w:szCs w:val="28"/>
          <w:lang w:eastAsia="ru-RU"/>
        </w:rPr>
        <w:t>А.В. Свитенко</w:t>
      </w: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Pr="00A35E1C" w:rsidRDefault="009F5C16" w:rsidP="00A35E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5E1C" w:rsidRPr="00A35E1C">
        <w:rPr>
          <w:rFonts w:ascii="Times New Roman" w:hAnsi="Times New Roman"/>
          <w:sz w:val="28"/>
          <w:szCs w:val="28"/>
        </w:rPr>
        <w:t>.</w:t>
      </w:r>
      <w:r w:rsidR="00E81165">
        <w:rPr>
          <w:rFonts w:ascii="Times New Roman" w:hAnsi="Times New Roman"/>
          <w:sz w:val="28"/>
          <w:szCs w:val="28"/>
        </w:rPr>
        <w:t>12</w:t>
      </w:r>
      <w:r w:rsidR="00A35E1C" w:rsidRPr="00A35E1C">
        <w:rPr>
          <w:rFonts w:ascii="Times New Roman" w:hAnsi="Times New Roman"/>
          <w:sz w:val="28"/>
          <w:szCs w:val="28"/>
        </w:rPr>
        <w:t>.20</w:t>
      </w:r>
      <w:r w:rsidR="00E811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  <w:bookmarkStart w:id="0" w:name="_GoBack"/>
      <w:bookmarkEnd w:id="0"/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sectPr w:rsidR="000601CC" w:rsidSect="00955D78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54" w:rsidRDefault="00B44554" w:rsidP="00955D78">
      <w:pPr>
        <w:spacing w:after="0" w:line="240" w:lineRule="auto"/>
      </w:pPr>
      <w:r>
        <w:separator/>
      </w:r>
    </w:p>
  </w:endnote>
  <w:endnote w:type="continuationSeparator" w:id="1">
    <w:p w:rsidR="00B44554" w:rsidRDefault="00B44554" w:rsidP="009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54" w:rsidRDefault="00B44554" w:rsidP="00955D78">
      <w:pPr>
        <w:spacing w:after="0" w:line="240" w:lineRule="auto"/>
      </w:pPr>
      <w:r>
        <w:separator/>
      </w:r>
    </w:p>
  </w:footnote>
  <w:footnote w:type="continuationSeparator" w:id="1">
    <w:p w:rsidR="00B44554" w:rsidRDefault="00B44554" w:rsidP="009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292388"/>
    </w:sdtPr>
    <w:sdtContent>
      <w:p w:rsidR="00955D78" w:rsidRDefault="009437E4">
        <w:pPr>
          <w:pStyle w:val="a5"/>
          <w:jc w:val="center"/>
        </w:pPr>
        <w:r>
          <w:fldChar w:fldCharType="begin"/>
        </w:r>
        <w:r w:rsidR="00955D78">
          <w:instrText>PAGE   \* MERGEFORMAT</w:instrText>
        </w:r>
        <w:r>
          <w:fldChar w:fldCharType="separate"/>
        </w:r>
        <w:r w:rsidR="006463D8">
          <w:rPr>
            <w:noProof/>
          </w:rPr>
          <w:t>2</w:t>
        </w:r>
        <w:r>
          <w:fldChar w:fldCharType="end"/>
        </w:r>
      </w:p>
    </w:sdtContent>
  </w:sdt>
  <w:p w:rsidR="00955D78" w:rsidRDefault="00955D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165"/>
    <w:multiLevelType w:val="hybridMultilevel"/>
    <w:tmpl w:val="14DC7EDE"/>
    <w:lvl w:ilvl="0" w:tplc="DCF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A321F"/>
    <w:multiLevelType w:val="hybridMultilevel"/>
    <w:tmpl w:val="D4F42A32"/>
    <w:lvl w:ilvl="0" w:tplc="3B9AD3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07B"/>
    <w:rsid w:val="00012792"/>
    <w:rsid w:val="00030271"/>
    <w:rsid w:val="00033EC9"/>
    <w:rsid w:val="00035234"/>
    <w:rsid w:val="00041CE0"/>
    <w:rsid w:val="000601CC"/>
    <w:rsid w:val="000939BB"/>
    <w:rsid w:val="000D6A41"/>
    <w:rsid w:val="000E5FA8"/>
    <w:rsid w:val="000F6886"/>
    <w:rsid w:val="001341A4"/>
    <w:rsid w:val="00172024"/>
    <w:rsid w:val="00180349"/>
    <w:rsid w:val="0018285F"/>
    <w:rsid w:val="001828B6"/>
    <w:rsid w:val="001B2A23"/>
    <w:rsid w:val="001B5124"/>
    <w:rsid w:val="001B78A2"/>
    <w:rsid w:val="00205E1A"/>
    <w:rsid w:val="002458E2"/>
    <w:rsid w:val="00273575"/>
    <w:rsid w:val="002813A4"/>
    <w:rsid w:val="002A3A7C"/>
    <w:rsid w:val="00325DF6"/>
    <w:rsid w:val="00336569"/>
    <w:rsid w:val="00343207"/>
    <w:rsid w:val="0036268F"/>
    <w:rsid w:val="00365534"/>
    <w:rsid w:val="003749EC"/>
    <w:rsid w:val="003D69AC"/>
    <w:rsid w:val="00443515"/>
    <w:rsid w:val="0044570F"/>
    <w:rsid w:val="0049402C"/>
    <w:rsid w:val="00495F8F"/>
    <w:rsid w:val="004A33BC"/>
    <w:rsid w:val="004B2420"/>
    <w:rsid w:val="004E131B"/>
    <w:rsid w:val="004E4E9F"/>
    <w:rsid w:val="004E5104"/>
    <w:rsid w:val="004F1834"/>
    <w:rsid w:val="00512D98"/>
    <w:rsid w:val="00524DB9"/>
    <w:rsid w:val="005E2EF6"/>
    <w:rsid w:val="00627D4F"/>
    <w:rsid w:val="006463D8"/>
    <w:rsid w:val="00682165"/>
    <w:rsid w:val="006C6F42"/>
    <w:rsid w:val="006F4900"/>
    <w:rsid w:val="006F692A"/>
    <w:rsid w:val="00703EB4"/>
    <w:rsid w:val="00705F3D"/>
    <w:rsid w:val="00716F1A"/>
    <w:rsid w:val="00724819"/>
    <w:rsid w:val="00753100"/>
    <w:rsid w:val="007A2E36"/>
    <w:rsid w:val="007D2191"/>
    <w:rsid w:val="007F5BA6"/>
    <w:rsid w:val="00850C1B"/>
    <w:rsid w:val="00864B02"/>
    <w:rsid w:val="00885016"/>
    <w:rsid w:val="008E68AA"/>
    <w:rsid w:val="00924A3B"/>
    <w:rsid w:val="00924AAA"/>
    <w:rsid w:val="00926A65"/>
    <w:rsid w:val="00926F72"/>
    <w:rsid w:val="00941E56"/>
    <w:rsid w:val="009437E4"/>
    <w:rsid w:val="0094707B"/>
    <w:rsid w:val="00955D78"/>
    <w:rsid w:val="009837EA"/>
    <w:rsid w:val="009B06F2"/>
    <w:rsid w:val="009B68B4"/>
    <w:rsid w:val="009F5C16"/>
    <w:rsid w:val="00A1463E"/>
    <w:rsid w:val="00A35E1C"/>
    <w:rsid w:val="00A5499C"/>
    <w:rsid w:val="00A551BD"/>
    <w:rsid w:val="00AA0AB5"/>
    <w:rsid w:val="00AB205B"/>
    <w:rsid w:val="00AF7972"/>
    <w:rsid w:val="00B03053"/>
    <w:rsid w:val="00B23269"/>
    <w:rsid w:val="00B44554"/>
    <w:rsid w:val="00BB2E4C"/>
    <w:rsid w:val="00BC3148"/>
    <w:rsid w:val="00BD1CD5"/>
    <w:rsid w:val="00C03114"/>
    <w:rsid w:val="00C56379"/>
    <w:rsid w:val="00C60166"/>
    <w:rsid w:val="00C7529B"/>
    <w:rsid w:val="00C770B3"/>
    <w:rsid w:val="00C83C53"/>
    <w:rsid w:val="00C85443"/>
    <w:rsid w:val="00CC3AD3"/>
    <w:rsid w:val="00CE5969"/>
    <w:rsid w:val="00D35AC2"/>
    <w:rsid w:val="00D90380"/>
    <w:rsid w:val="00DA7D5F"/>
    <w:rsid w:val="00DE4786"/>
    <w:rsid w:val="00DE7695"/>
    <w:rsid w:val="00E2028C"/>
    <w:rsid w:val="00E25947"/>
    <w:rsid w:val="00E66E97"/>
    <w:rsid w:val="00E81165"/>
    <w:rsid w:val="00EB282F"/>
    <w:rsid w:val="00EE1CDE"/>
    <w:rsid w:val="00F40A65"/>
    <w:rsid w:val="00F76210"/>
    <w:rsid w:val="00FD1F37"/>
    <w:rsid w:val="00FD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pokrov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novopokrovskiy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экономист</cp:lastModifiedBy>
  <cp:revision>2</cp:revision>
  <cp:lastPrinted>2021-12-27T08:31:00Z</cp:lastPrinted>
  <dcterms:created xsi:type="dcterms:W3CDTF">2022-12-19T07:52:00Z</dcterms:created>
  <dcterms:modified xsi:type="dcterms:W3CDTF">2022-12-19T07:52:00Z</dcterms:modified>
</cp:coreProperties>
</file>