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6C" w:rsidRPr="0087356C" w:rsidRDefault="0087356C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D5D35" w:rsidRPr="006C1EB2" w:rsidRDefault="002D5D35" w:rsidP="006C1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1E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Строительство завода по </w:t>
      </w:r>
      <w:r w:rsidR="00224DBA">
        <w:rPr>
          <w:rFonts w:ascii="Times New Roman" w:hAnsi="Times New Roman" w:cs="Times New Roman"/>
          <w:bCs/>
          <w:sz w:val="28"/>
          <w:szCs w:val="28"/>
          <w:u w:val="single"/>
        </w:rPr>
        <w:t>производству крахмала и патоки из зерен кукурузы</w:t>
      </w:r>
    </w:p>
    <w:p w:rsidR="00EB58D8" w:rsidRPr="00EB58D8" w:rsidRDefault="00EB58D8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58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инвестиционного проекта)</w:t>
      </w:r>
    </w:p>
    <w:p w:rsidR="00EB58D8" w:rsidRPr="00EB58D8" w:rsidRDefault="00EB58D8" w:rsidP="006C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720"/>
        <w:gridCol w:w="1559"/>
        <w:gridCol w:w="425"/>
        <w:gridCol w:w="142"/>
        <w:gridCol w:w="1701"/>
        <w:gridCol w:w="567"/>
        <w:gridCol w:w="4800"/>
      </w:tblGrid>
      <w:tr w:rsidR="00835358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92" w:type="dxa"/>
            <w:gridSpan w:val="3"/>
          </w:tcPr>
          <w:p w:rsidR="00EB58D8" w:rsidRPr="00B3041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7"/>
          </w:tcPr>
          <w:p w:rsidR="00EB58D8" w:rsidRPr="00B3041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EB58D8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7" w:type="dxa"/>
            <w:gridSpan w:val="10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об инвестиционном проекте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D5D35" w:rsidP="00BC7AA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завода по </w:t>
            </w:r>
            <w:r w:rsidR="00BC7AAB">
              <w:rPr>
                <w:rFonts w:ascii="Times New Roman" w:hAnsi="Times New Roman" w:cs="Times New Roman"/>
                <w:sz w:val="28"/>
                <w:szCs w:val="28"/>
              </w:rPr>
              <w:t>производству крахмала и патоки из зерен кукурузы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принадлеж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D5D35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B317DE" w:rsidP="00BC7AA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АПК</w:t>
            </w:r>
            <w:r w:rsidR="002D5D35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BC7AAB" w:rsidP="00BC7AA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Проектом предполагается двухэтапное производство: на первом этапе</w:t>
            </w:r>
            <w:r w:rsidR="0085517A">
              <w:rPr>
                <w:rFonts w:ascii="Times New Roman" w:hAnsi="Times New Roman" w:cs="Times New Roman"/>
                <w:sz w:val="28"/>
                <w:szCs w:val="28"/>
              </w:rPr>
              <w:t xml:space="preserve"> из зерна производится крахмал, на втором этапе из крахмала - патока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46B78" w:rsidP="00246B7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46B78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производства к январю 2029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46B78">
              <w:rPr>
                <w:rFonts w:ascii="Times New Roman" w:hAnsi="Times New Roman" w:cs="Times New Roman"/>
                <w:sz w:val="28"/>
                <w:szCs w:val="28"/>
              </w:rPr>
              <w:t>ода:-крахмал кукурузный-32234 тонн в год;-патока крахмальная -26374 тонн в год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85517A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пищевой промышленности (в том числе консервной, кондитерской и т.д.); легкой промышленности (целлюлозно-бумажной, текстильной отрасли); в фармацевтическ</w:t>
            </w:r>
            <w:r w:rsidR="005E6700">
              <w:rPr>
                <w:rFonts w:ascii="Times New Roman" w:hAnsi="Times New Roman" w:cs="Times New Roman"/>
                <w:sz w:val="28"/>
                <w:szCs w:val="28"/>
              </w:rPr>
              <w:t>ой и нефтегазовой промышленностях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B317DE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года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246B78" w:rsidP="004A6ED2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B78">
              <w:rPr>
                <w:rFonts w:ascii="Times New Roman" w:hAnsi="Times New Roman" w:cs="Times New Roman"/>
                <w:sz w:val="28"/>
                <w:szCs w:val="28"/>
              </w:rPr>
              <w:t xml:space="preserve">1. Выпуск конкурентоспособной продукции, по качеству не уступающей лучшим мировым аналогам, за счет технологического обеспечения производственных мощностей лучшим оборудованием от ведущих мировых и отечественных производителей и высококачественным сырьем.  2. Высокие технологические параметры планируемого производственного   комплекса. 3. Применение в производстве современных технологий </w:t>
            </w:r>
            <w:r w:rsidRPr="00246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переработки сырья. 4. Соответствие продукции европейским и мировым требованиям по качеству.  5. Расположение новых производственных мощностей в районе, максимально приближенном к сырьевым источникам.</w:t>
            </w:r>
          </w:p>
        </w:tc>
      </w:tr>
      <w:tr w:rsidR="002D5D35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2D5D35" w:rsidRPr="00B30412" w:rsidRDefault="002D5D35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3892" w:type="dxa"/>
            <w:gridSpan w:val="3"/>
          </w:tcPr>
          <w:p w:rsidR="002D5D35" w:rsidRPr="00B30412" w:rsidRDefault="002D5D35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ресурсов для реализа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проекта</w:t>
            </w:r>
          </w:p>
        </w:tc>
        <w:tc>
          <w:tcPr>
            <w:tcW w:w="5245" w:type="dxa"/>
            <w:gridSpan w:val="7"/>
            <w:vAlign w:val="center"/>
          </w:tcPr>
          <w:p w:rsidR="002D5D35" w:rsidRPr="00B30412" w:rsidRDefault="005E6700" w:rsidP="004A6ED2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  <w:r w:rsidR="00246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зерно кукурузы, условия поставки договорные.</w:t>
            </w:r>
            <w:r w:rsidR="002D5D35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объем потребления ресурсов (годовой)</w:t>
            </w:r>
          </w:p>
        </w:tc>
      </w:tr>
      <w:tr w:rsidR="00FC37B1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FC37B1" w:rsidRPr="00B30412" w:rsidRDefault="00FC37B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FC37B1" w:rsidRPr="00B30412" w:rsidRDefault="00FC37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7"/>
            <w:vAlign w:val="center"/>
          </w:tcPr>
          <w:p w:rsidR="00FC37B1" w:rsidRPr="00B30412" w:rsidRDefault="005E670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FC37B1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FC37B1" w:rsidRPr="00B30412" w:rsidRDefault="00FC37B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FC37B1" w:rsidRPr="00B30412" w:rsidRDefault="00FC37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7"/>
            <w:vAlign w:val="center"/>
          </w:tcPr>
          <w:p w:rsidR="00FC37B1" w:rsidRPr="00B30412" w:rsidRDefault="005E670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C37B1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FC37B1" w:rsidRPr="00B30412" w:rsidRDefault="00FC37B1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FC37B1" w:rsidRPr="00B30412" w:rsidRDefault="00FC37B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7"/>
            <w:vAlign w:val="center"/>
          </w:tcPr>
          <w:p w:rsidR="00FC37B1" w:rsidRPr="00B30412" w:rsidRDefault="005E6700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835358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EB58D8" w:rsidRPr="00B30412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EB58D8" w:rsidRPr="00B30412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 освоения  проекта:</w:t>
            </w:r>
          </w:p>
        </w:tc>
        <w:tc>
          <w:tcPr>
            <w:tcW w:w="5245" w:type="dxa"/>
            <w:gridSpan w:val="7"/>
          </w:tcPr>
          <w:p w:rsidR="00EB58D8" w:rsidRPr="00B30412" w:rsidRDefault="00FC37B1" w:rsidP="00FC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Финансовая оценка инвестиционного проекта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проекта, млн. руб.:</w:t>
            </w:r>
          </w:p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5E6700" w:rsidP="00117E7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7E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Собственные средства,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6202E2" w:rsidP="00117E7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7E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краевого (муници</w:t>
            </w: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9C6A8D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Ранее привлеченные средства,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9C6A8D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инвестициях,  млн. руб.: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D9365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инвестирования (</w:t>
            </w:r>
            <w:r w:rsidR="00D936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усло</w:t>
            </w:r>
            <w:r w:rsidRPr="00B304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вия участия инвестора):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763DDB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Прямые инвестиции</w:t>
            </w:r>
            <w:r w:rsidR="006202E2">
              <w:rPr>
                <w:rFonts w:ascii="Times New Roman" w:hAnsi="Times New Roman" w:cs="Times New Roman"/>
                <w:sz w:val="28"/>
                <w:szCs w:val="28"/>
              </w:rPr>
              <w:t>. Проект создан с целью поиска инвестора.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возврата инвестиций: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6202E2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51" w:type="dxa"/>
            <w:gridSpan w:val="2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возврата инвестиций:</w:t>
            </w:r>
          </w:p>
        </w:tc>
        <w:tc>
          <w:tcPr>
            <w:tcW w:w="5386" w:type="dxa"/>
            <w:gridSpan w:val="8"/>
            <w:vAlign w:val="center"/>
          </w:tcPr>
          <w:p w:rsidR="00763DDB" w:rsidRPr="00B30412" w:rsidRDefault="006202E2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экономической эффективности инвестицион</w:t>
            </w: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ного проекта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дисконтированный до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 (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NPV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млн. руб.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EE00BA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0BA"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92" w:type="dxa"/>
            <w:gridSpan w:val="3"/>
          </w:tcPr>
          <w:p w:rsidR="00763DDB" w:rsidRPr="00B30412" w:rsidRDefault="00FC717B" w:rsidP="00FC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63DDB"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окупаемости, лет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EE00BA" w:rsidP="00EE00B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654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  <w:r w:rsidR="00763DDB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срок оку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паемости, лет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EE00BA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EE0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 (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IRR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EE00BA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0B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прибыльности (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EE00BA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E00B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63DDB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63DDB" w:rsidRPr="00B30412" w:rsidRDefault="00763DDB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92" w:type="dxa"/>
            <w:gridSpan w:val="3"/>
          </w:tcPr>
          <w:p w:rsidR="00763DDB" w:rsidRPr="00B30412" w:rsidRDefault="00763DD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выручка, млн. руб. в год</w:t>
            </w:r>
          </w:p>
        </w:tc>
        <w:tc>
          <w:tcPr>
            <w:tcW w:w="5245" w:type="dxa"/>
            <w:gridSpan w:val="7"/>
            <w:vAlign w:val="center"/>
          </w:tcPr>
          <w:p w:rsidR="00763DDB" w:rsidRPr="00B30412" w:rsidRDefault="00EE00BA" w:rsidP="00D0481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0BA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D048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C73886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C73886" w:rsidRPr="00B30412" w:rsidRDefault="00C7388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92" w:type="dxa"/>
            <w:gridSpan w:val="3"/>
          </w:tcPr>
          <w:p w:rsidR="00C73886" w:rsidRPr="00B30412" w:rsidRDefault="00C738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новых рабочих мест</w:t>
            </w:r>
          </w:p>
        </w:tc>
        <w:tc>
          <w:tcPr>
            <w:tcW w:w="5245" w:type="dxa"/>
            <w:gridSpan w:val="7"/>
            <w:vAlign w:val="center"/>
          </w:tcPr>
          <w:p w:rsidR="00C73886" w:rsidRPr="00B30412" w:rsidRDefault="00510031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73886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C73886" w:rsidRPr="00B30412" w:rsidRDefault="00C73886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92" w:type="dxa"/>
            <w:gridSpan w:val="3"/>
          </w:tcPr>
          <w:p w:rsidR="00C73886" w:rsidRPr="00B30412" w:rsidRDefault="00C7388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245" w:type="dxa"/>
            <w:gridSpan w:val="7"/>
            <w:vAlign w:val="center"/>
          </w:tcPr>
          <w:p w:rsidR="00C73886" w:rsidRPr="00B30412" w:rsidRDefault="00B317DE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47220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Бюджетная эффективность инвестиционного проекта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сумма налого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вых платежей, млн. руб.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B317DE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  <w:r w:rsidR="00117143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консолидирован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бюджет края, 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B317DE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  <w:r w:rsidR="00117143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сведения о земельном участке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B841E0" w:rsidP="009708C2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708C2">
              <w:rPr>
                <w:rFonts w:ascii="Times New Roman" w:hAnsi="Times New Roman" w:cs="Times New Roman"/>
                <w:sz w:val="28"/>
                <w:szCs w:val="28"/>
              </w:rPr>
              <w:t>Новопокровское сельское поселение,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</w:t>
            </w:r>
            <w:r w:rsidR="009708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 б/н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C92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учет 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7143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117143" w:rsidP="003A2E1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23:22:0503</w:t>
            </w:r>
            <w:r w:rsidR="003A2E15">
              <w:rPr>
                <w:rFonts w:ascii="Times New Roman" w:hAnsi="Times New Roman" w:cs="Times New Roman"/>
                <w:sz w:val="28"/>
                <w:szCs w:val="28"/>
              </w:rPr>
              <w:t>054:24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декларированная (м2)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3A2E15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21389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A85A7E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Земли населенных пунктов 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разрешенного использова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3415E6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  <w:r w:rsidR="00A85A7E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A85A7E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используется </w:t>
            </w:r>
          </w:p>
        </w:tc>
      </w:tr>
      <w:tr w:rsidR="00A85A7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A85A7E" w:rsidRPr="00B30412" w:rsidRDefault="00A85A7E" w:rsidP="00A8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3892" w:type="dxa"/>
            <w:gridSpan w:val="3"/>
          </w:tcPr>
          <w:p w:rsidR="00A85A7E" w:rsidRPr="00B30412" w:rsidRDefault="00A85A7E" w:rsidP="00A8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зданий, строений, со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оружений</w:t>
            </w:r>
          </w:p>
        </w:tc>
        <w:tc>
          <w:tcPr>
            <w:tcW w:w="5245" w:type="dxa"/>
            <w:gridSpan w:val="7"/>
            <w:vAlign w:val="center"/>
          </w:tcPr>
          <w:p w:rsidR="00A85A7E" w:rsidRPr="00B30412" w:rsidRDefault="00A85A7E" w:rsidP="00A85A7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1171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17143" w:rsidRPr="00B30412" w:rsidRDefault="001171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117143" w:rsidRPr="00B30412" w:rsidRDefault="0011714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Разрешительная, градострои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7"/>
            <w:vAlign w:val="center"/>
          </w:tcPr>
          <w:p w:rsidR="00117143" w:rsidRPr="00B30412" w:rsidRDefault="00A85A7E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Генеральный план Новопокровского сельского поселения, разработан ОАО «ИТРКК», утвержден решением Совета Новопокровского сельского поселения от 26.10.2011 № 115</w:t>
            </w:r>
          </w:p>
        </w:tc>
      </w:tr>
      <w:tr w:rsidR="00721443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721443" w:rsidRPr="00B30412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37" w:type="dxa"/>
            <w:gridSpan w:val="10"/>
          </w:tcPr>
          <w:p w:rsidR="00721443" w:rsidRPr="00B30412" w:rsidRDefault="00721443" w:rsidP="0083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r w:rsidR="006202E2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(муниципальная) 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 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8.2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</w:tr>
      <w:tr w:rsidR="001A4B5E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1A4B5E" w:rsidRPr="00B30412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37" w:type="dxa"/>
            <w:gridSpan w:val="10"/>
          </w:tcPr>
          <w:p w:rsidR="001A4B5E" w:rsidRPr="00B30412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обременениях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7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6159EC" w:rsidRPr="00B30412" w:rsidTr="006159EC"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7" w:type="dxa"/>
            <w:gridSpan w:val="10"/>
          </w:tcPr>
          <w:p w:rsidR="006159EC" w:rsidRPr="00B30412" w:rsidRDefault="006159EC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существующей инженерной инфраструктуры</w:t>
            </w:r>
          </w:p>
        </w:tc>
        <w:tc>
          <w:tcPr>
            <w:tcW w:w="4800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0.00 </w:t>
            </w: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</w:t>
            </w: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</w:t>
            </w: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ОАО «Кубаньэнерго»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напря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Средний класс напряжения – от 1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до 35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мощность (МВт)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подклю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напряжение в сети, 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Новопокровскаярайгаз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(МПа)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Газопроводы низкого давления –до 0,005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пропускная способность (куб. м. в год)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100000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подклю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(МПа)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Газопроводы низкого давления –до 0,005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пропускная способность (куб. 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во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МУП «Водоканал»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воды 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и питьевая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3500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сооруже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6159EC" w:rsidRPr="00B30412" w:rsidRDefault="009C6A8D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Ближайшая точка под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куб.м.всут</w:t>
            </w:r>
            <w:proofErr w:type="spellEnd"/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(мм)</w:t>
            </w:r>
          </w:p>
        </w:tc>
        <w:tc>
          <w:tcPr>
            <w:tcW w:w="1701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A85A7E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9664B">
        <w:trPr>
          <w:gridAfter w:val="1"/>
          <w:wAfter w:w="4800" w:type="dxa"/>
        </w:trPr>
        <w:tc>
          <w:tcPr>
            <w:tcW w:w="752" w:type="dxa"/>
            <w:vMerge w:val="restart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10.5</w:t>
            </w:r>
          </w:p>
        </w:tc>
        <w:tc>
          <w:tcPr>
            <w:tcW w:w="2302" w:type="dxa"/>
            <w:vMerge w:val="restart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Телефонизация/</w:t>
            </w:r>
          </w:p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6A8D" w:rsidRPr="00B30412" w:rsidTr="0019664B">
        <w:trPr>
          <w:gridAfter w:val="1"/>
          <w:wAfter w:w="4800" w:type="dxa"/>
        </w:trPr>
        <w:tc>
          <w:tcPr>
            <w:tcW w:w="752" w:type="dxa"/>
            <w:vMerge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Merge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4"/>
          </w:tcPr>
          <w:p w:rsidR="009C6A8D" w:rsidRPr="00B30412" w:rsidRDefault="009C6A8D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(м)</w:t>
            </w:r>
          </w:p>
        </w:tc>
        <w:tc>
          <w:tcPr>
            <w:tcW w:w="1701" w:type="dxa"/>
          </w:tcPr>
          <w:p w:rsidR="009C6A8D" w:rsidRPr="00F936F9" w:rsidRDefault="009C6A8D" w:rsidP="009C6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C6A8D" w:rsidRPr="00B30412" w:rsidRDefault="009C6A8D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37" w:type="dxa"/>
            <w:gridSpan w:val="10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Расстояние до крупных населенных пунктов и объектов транспорт</w:t>
            </w: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ной инфраструктуры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5495" w:type="dxa"/>
            <w:gridSpan w:val="6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Удаленность от</w:t>
            </w:r>
          </w:p>
        </w:tc>
        <w:tc>
          <w:tcPr>
            <w:tcW w:w="1559" w:type="dxa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835" w:type="dxa"/>
            <w:gridSpan w:val="4"/>
            <w:vAlign w:val="center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Расстояние (км)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ближайшего населен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пункта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Кубанский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B841E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Краснодара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6159E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город Краснодар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B841E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автодороги</w:t>
            </w:r>
            <w:r w:rsidRPr="00B304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6159EC" w:rsidP="0048667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Тихорецк-</w:t>
            </w:r>
            <w:r w:rsidR="00486679">
              <w:rPr>
                <w:rFonts w:ascii="Times New Roman" w:hAnsi="Times New Roman" w:cs="Times New Roman"/>
                <w:sz w:val="28"/>
                <w:szCs w:val="28"/>
              </w:rPr>
              <w:t>с. Белая Глина граница Ростовской области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61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61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ближайшей железнодо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рожной станции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486679" w:rsidRDefault="006159EC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Ея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B841E0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61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61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ближайших железнодо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486679" w:rsidRDefault="00486679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Ж.д</w:t>
            </w:r>
            <w:proofErr w:type="spellEnd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. на «</w:t>
            </w:r>
            <w:proofErr w:type="spellStart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Викор</w:t>
            </w:r>
            <w:proofErr w:type="spellEnd"/>
            <w:r w:rsidRPr="004866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6159E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6159EC" w:rsidRPr="00B30412" w:rsidTr="004F015B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4743" w:type="dxa"/>
            <w:gridSpan w:val="5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морского порта</w:t>
            </w:r>
          </w:p>
        </w:tc>
        <w:tc>
          <w:tcPr>
            <w:tcW w:w="1984" w:type="dxa"/>
            <w:gridSpan w:val="2"/>
            <w:vAlign w:val="center"/>
          </w:tcPr>
          <w:p w:rsidR="006159EC" w:rsidRPr="00B30412" w:rsidRDefault="0048667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59EC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Новороссийск </w:t>
            </w:r>
          </w:p>
        </w:tc>
        <w:tc>
          <w:tcPr>
            <w:tcW w:w="2410" w:type="dxa"/>
            <w:gridSpan w:val="3"/>
            <w:vAlign w:val="center"/>
          </w:tcPr>
          <w:p w:rsidR="006159EC" w:rsidRPr="00B30412" w:rsidRDefault="00EB1534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9889" w:type="dxa"/>
            <w:gridSpan w:val="11"/>
          </w:tcPr>
          <w:p w:rsidR="006159EC" w:rsidRPr="00B30412" w:rsidRDefault="006159EC" w:rsidP="00F414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 о земельном участке</w:t>
            </w:r>
          </w:p>
        </w:tc>
      </w:tr>
      <w:tr w:rsidR="00AC08A9" w:rsidRPr="00B30412" w:rsidTr="00D24203">
        <w:trPr>
          <w:gridAfter w:val="1"/>
          <w:wAfter w:w="4800" w:type="dxa"/>
        </w:trPr>
        <w:tc>
          <w:tcPr>
            <w:tcW w:w="752" w:type="dxa"/>
          </w:tcPr>
          <w:p w:rsidR="00AC08A9" w:rsidRPr="00B30412" w:rsidRDefault="00AC08A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AC08A9" w:rsidRPr="00B30412" w:rsidRDefault="00AC08A9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7"/>
            <w:vAlign w:val="center"/>
          </w:tcPr>
          <w:p w:rsidR="00AC08A9" w:rsidRPr="00B30412" w:rsidRDefault="00AC08A9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Рельеф участка ровный, спокойный,  уровень грунтовых вод неустойчив, сейсмичность 6 баллов,  направление ветров северо-восточное, геологических исследований не проводилось </w:t>
            </w:r>
          </w:p>
        </w:tc>
      </w:tr>
      <w:tr w:rsidR="00AC08A9" w:rsidRPr="00B30412" w:rsidTr="00D24203">
        <w:trPr>
          <w:gridAfter w:val="1"/>
          <w:wAfter w:w="4800" w:type="dxa"/>
        </w:trPr>
        <w:tc>
          <w:tcPr>
            <w:tcW w:w="752" w:type="dxa"/>
          </w:tcPr>
          <w:p w:rsidR="00AC08A9" w:rsidRPr="00B30412" w:rsidRDefault="00AC08A9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:rsidR="00AC08A9" w:rsidRPr="00B30412" w:rsidRDefault="00AC08A9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приобретения права аренды (собственности) земель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участка, млн.</w:t>
            </w:r>
            <w:r w:rsidR="00D840BD"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5245" w:type="dxa"/>
            <w:gridSpan w:val="7"/>
            <w:vAlign w:val="center"/>
          </w:tcPr>
          <w:p w:rsidR="00AC08A9" w:rsidRPr="00B30412" w:rsidRDefault="007C3F6C" w:rsidP="00E8501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08A9"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(долгота, широта)</w:t>
            </w:r>
          </w:p>
        </w:tc>
        <w:tc>
          <w:tcPr>
            <w:tcW w:w="5245" w:type="dxa"/>
            <w:gridSpan w:val="7"/>
          </w:tcPr>
          <w:p w:rsidR="006159EC" w:rsidRPr="00B30412" w:rsidRDefault="00AC08A9" w:rsidP="006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40.3511711/61.131184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12.4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7"/>
          </w:tcPr>
          <w:p w:rsidR="006159EC" w:rsidRPr="00B30412" w:rsidRDefault="00AC08A9" w:rsidP="006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Стоимость предоставления с торгов права аренды/выкупа земельного участка определяется на основе отчета независимого оценщика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9889" w:type="dxa"/>
            <w:gridSpan w:val="11"/>
          </w:tcPr>
          <w:p w:rsidR="006159EC" w:rsidRPr="00B30412" w:rsidRDefault="006159EC" w:rsidP="006C1EB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6159EC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6159EC" w:rsidRPr="00B30412" w:rsidRDefault="006159EC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3892" w:type="dxa"/>
            <w:gridSpan w:val="3"/>
          </w:tcPr>
          <w:p w:rsidR="006159EC" w:rsidRPr="00B30412" w:rsidRDefault="006159EC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об инициаторе (инве</w:t>
            </w: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сторе) проекта </w:t>
            </w:r>
          </w:p>
          <w:p w:rsidR="006159EC" w:rsidRPr="00B30412" w:rsidRDefault="006159EC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7"/>
          </w:tcPr>
          <w:p w:rsidR="007C3F6C" w:rsidRPr="007C3F6C" w:rsidRDefault="007C3F6C" w:rsidP="007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C3F6C" w:rsidRPr="007C3F6C" w:rsidRDefault="007C3F6C" w:rsidP="007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353020, РФ, Краснодарский край, </w:t>
            </w:r>
            <w:proofErr w:type="spellStart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133</w:t>
            </w:r>
          </w:p>
          <w:p w:rsidR="007C3F6C" w:rsidRPr="007C3F6C" w:rsidRDefault="007C3F6C" w:rsidP="007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www.investnovopokrovskiy.ru</w:t>
            </w:r>
          </w:p>
          <w:p w:rsidR="007C3F6C" w:rsidRPr="007C3F6C" w:rsidRDefault="007C3F6C" w:rsidP="007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+7 (86149) 7-23-81 / +7 (86149) 7-11-30</w:t>
            </w:r>
          </w:p>
          <w:p w:rsidR="007C3F6C" w:rsidRPr="007C3F6C" w:rsidRDefault="007C3F6C" w:rsidP="007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econnovop@yandex.ru</w:t>
            </w:r>
          </w:p>
          <w:p w:rsidR="006159EC" w:rsidRPr="00B30412" w:rsidRDefault="007C3F6C" w:rsidP="007C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исполнитель:  Чудскова Елена Николаевна,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ОЭПиИ</w:t>
            </w:r>
            <w:proofErr w:type="spellEnd"/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, +7(86149)7-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C3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30412" w:rsidRPr="00B30412" w:rsidTr="006159EC">
        <w:trPr>
          <w:gridAfter w:val="1"/>
          <w:wAfter w:w="4800" w:type="dxa"/>
        </w:trPr>
        <w:tc>
          <w:tcPr>
            <w:tcW w:w="752" w:type="dxa"/>
          </w:tcPr>
          <w:p w:rsidR="00B30412" w:rsidRPr="00B30412" w:rsidRDefault="00B30412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3892" w:type="dxa"/>
            <w:gridSpan w:val="3"/>
          </w:tcPr>
          <w:p w:rsidR="00B30412" w:rsidRPr="00B30412" w:rsidRDefault="00B30412" w:rsidP="00B30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12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о заявителе (органе местного самоуправления)</w:t>
            </w:r>
          </w:p>
        </w:tc>
        <w:tc>
          <w:tcPr>
            <w:tcW w:w="5245" w:type="dxa"/>
            <w:gridSpan w:val="7"/>
          </w:tcPr>
          <w:p w:rsidR="00B30412" w:rsidRPr="00B30412" w:rsidRDefault="00B30412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B30412" w:rsidRPr="00B30412" w:rsidRDefault="00B30412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353020, РФ, Краснодарский край,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Новопокровская, ул. Ленина, 133</w:t>
            </w:r>
          </w:p>
          <w:p w:rsidR="00B30412" w:rsidRPr="00B30412" w:rsidRDefault="004777E6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0412" w:rsidRPr="00B3041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www.investnovopokrovskiy.ru</w:t>
              </w:r>
            </w:hyperlink>
          </w:p>
          <w:p w:rsidR="00B30412" w:rsidRPr="00B30412" w:rsidRDefault="00B30412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+7 (86149) 7-23-81 / +7 (86149) 7-11-30</w:t>
            </w:r>
          </w:p>
          <w:p w:rsidR="00B30412" w:rsidRPr="00B30412" w:rsidRDefault="004777E6" w:rsidP="006C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0412" w:rsidRPr="00B3041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econnovop@yandex.ru</w:t>
              </w:r>
            </w:hyperlink>
          </w:p>
          <w:p w:rsidR="00B30412" w:rsidRPr="00B30412" w:rsidRDefault="00B30412" w:rsidP="007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исполнитель:  </w:t>
            </w:r>
            <w:r w:rsidR="003A2E15">
              <w:rPr>
                <w:rFonts w:ascii="Times New Roman" w:hAnsi="Times New Roman" w:cs="Times New Roman"/>
                <w:sz w:val="28"/>
                <w:szCs w:val="28"/>
              </w:rPr>
              <w:t xml:space="preserve">Чудскова 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Николаевна, </w:t>
            </w:r>
            <w:r w:rsidR="007C3F6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ОЭПиИ</w:t>
            </w:r>
            <w:proofErr w:type="spellEnd"/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, +7(86149)7-</w:t>
            </w:r>
            <w:r w:rsidR="007C3F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30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3F6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B30412" w:rsidRDefault="00B30412" w:rsidP="00AC0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7E" w:rsidRPr="00B30412" w:rsidRDefault="007D3991" w:rsidP="000E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F6679" w:rsidRDefault="00EB58D8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proofErr w:type="spellEnd"/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F6679" w:rsidRDefault="00BF6679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79" w:rsidRDefault="00BF6679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2AAD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муниципального образования </w:t>
      </w:r>
    </w:p>
    <w:p w:rsidR="00BF6679" w:rsidRDefault="000E2AAD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proofErr w:type="spellEnd"/>
      <w:r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F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D936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А.В.Свитенко</w:t>
      </w:r>
      <w:proofErr w:type="spellEnd"/>
    </w:p>
    <w:p w:rsidR="00BF6679" w:rsidRDefault="00BF6679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D8" w:rsidRDefault="007C3F6C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30412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30412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36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412" w:rsidRPr="00B3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991" w:rsidRDefault="007D3991" w:rsidP="00B3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3991" w:rsidSect="002F34B3">
      <w:headerReference w:type="default" r:id="rId9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E6" w:rsidRDefault="004777E6" w:rsidP="00835358">
      <w:pPr>
        <w:spacing w:after="0" w:line="240" w:lineRule="auto"/>
      </w:pPr>
      <w:r>
        <w:separator/>
      </w:r>
    </w:p>
  </w:endnote>
  <w:endnote w:type="continuationSeparator" w:id="0">
    <w:p w:rsidR="004777E6" w:rsidRDefault="004777E6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E6" w:rsidRDefault="004777E6" w:rsidP="00835358">
      <w:pPr>
        <w:spacing w:after="0" w:line="240" w:lineRule="auto"/>
      </w:pPr>
      <w:r>
        <w:separator/>
      </w:r>
    </w:p>
  </w:footnote>
  <w:footnote w:type="continuationSeparator" w:id="0">
    <w:p w:rsidR="004777E6" w:rsidRDefault="004777E6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9879"/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3371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34B3"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8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8353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8"/>
    <w:rsid w:val="00000B93"/>
    <w:rsid w:val="00013E0E"/>
    <w:rsid w:val="00036585"/>
    <w:rsid w:val="00037A41"/>
    <w:rsid w:val="000473E3"/>
    <w:rsid w:val="000C66AD"/>
    <w:rsid w:val="000E2AAD"/>
    <w:rsid w:val="000F30B2"/>
    <w:rsid w:val="001147ED"/>
    <w:rsid w:val="00117143"/>
    <w:rsid w:val="00117E75"/>
    <w:rsid w:val="0016747F"/>
    <w:rsid w:val="00196D04"/>
    <w:rsid w:val="001A4B5E"/>
    <w:rsid w:val="00224DBA"/>
    <w:rsid w:val="00246B78"/>
    <w:rsid w:val="0026790A"/>
    <w:rsid w:val="00294CE9"/>
    <w:rsid w:val="002B001E"/>
    <w:rsid w:val="002C2643"/>
    <w:rsid w:val="002D5D35"/>
    <w:rsid w:val="002F34B3"/>
    <w:rsid w:val="00311370"/>
    <w:rsid w:val="003371B1"/>
    <w:rsid w:val="003415E6"/>
    <w:rsid w:val="00350DEC"/>
    <w:rsid w:val="003A2E15"/>
    <w:rsid w:val="003E20C1"/>
    <w:rsid w:val="00453463"/>
    <w:rsid w:val="004777E6"/>
    <w:rsid w:val="00486679"/>
    <w:rsid w:val="004A6ED2"/>
    <w:rsid w:val="004B1644"/>
    <w:rsid w:val="004B400C"/>
    <w:rsid w:val="005041B9"/>
    <w:rsid w:val="00510031"/>
    <w:rsid w:val="005132A7"/>
    <w:rsid w:val="00522EA3"/>
    <w:rsid w:val="005870F0"/>
    <w:rsid w:val="00595566"/>
    <w:rsid w:val="005A7D4B"/>
    <w:rsid w:val="005D4EE1"/>
    <w:rsid w:val="005E0103"/>
    <w:rsid w:val="005E6700"/>
    <w:rsid w:val="005F70F0"/>
    <w:rsid w:val="006159EC"/>
    <w:rsid w:val="00616540"/>
    <w:rsid w:val="006202E2"/>
    <w:rsid w:val="006344B5"/>
    <w:rsid w:val="00651B7D"/>
    <w:rsid w:val="00692E5C"/>
    <w:rsid w:val="006A602C"/>
    <w:rsid w:val="006C1EB2"/>
    <w:rsid w:val="006E2E5F"/>
    <w:rsid w:val="006F57EB"/>
    <w:rsid w:val="00721443"/>
    <w:rsid w:val="00742BCB"/>
    <w:rsid w:val="00763DDB"/>
    <w:rsid w:val="007932B0"/>
    <w:rsid w:val="00797B05"/>
    <w:rsid w:val="007C3F6C"/>
    <w:rsid w:val="007D3991"/>
    <w:rsid w:val="007D3DD3"/>
    <w:rsid w:val="007D7CEF"/>
    <w:rsid w:val="007F3E8A"/>
    <w:rsid w:val="00835358"/>
    <w:rsid w:val="00853C4C"/>
    <w:rsid w:val="0085517A"/>
    <w:rsid w:val="0087356C"/>
    <w:rsid w:val="008F1C18"/>
    <w:rsid w:val="009234D4"/>
    <w:rsid w:val="00927D14"/>
    <w:rsid w:val="00940CBC"/>
    <w:rsid w:val="009708C2"/>
    <w:rsid w:val="009C6A8D"/>
    <w:rsid w:val="00A23977"/>
    <w:rsid w:val="00A75B6A"/>
    <w:rsid w:val="00A85A7E"/>
    <w:rsid w:val="00AA7BA2"/>
    <w:rsid w:val="00AC08A9"/>
    <w:rsid w:val="00B30412"/>
    <w:rsid w:val="00B317DE"/>
    <w:rsid w:val="00B3668C"/>
    <w:rsid w:val="00B46196"/>
    <w:rsid w:val="00B841E0"/>
    <w:rsid w:val="00BC7AAB"/>
    <w:rsid w:val="00BD2137"/>
    <w:rsid w:val="00BF3C92"/>
    <w:rsid w:val="00BF6679"/>
    <w:rsid w:val="00C13292"/>
    <w:rsid w:val="00C73886"/>
    <w:rsid w:val="00CA728C"/>
    <w:rsid w:val="00D04813"/>
    <w:rsid w:val="00D72589"/>
    <w:rsid w:val="00D7408D"/>
    <w:rsid w:val="00D840BD"/>
    <w:rsid w:val="00D93654"/>
    <w:rsid w:val="00E12BB4"/>
    <w:rsid w:val="00E1749A"/>
    <w:rsid w:val="00E26788"/>
    <w:rsid w:val="00E37295"/>
    <w:rsid w:val="00E87567"/>
    <w:rsid w:val="00EB1534"/>
    <w:rsid w:val="00EB58D8"/>
    <w:rsid w:val="00EE00BA"/>
    <w:rsid w:val="00EE1351"/>
    <w:rsid w:val="00F41488"/>
    <w:rsid w:val="00F60CED"/>
    <w:rsid w:val="00F6242A"/>
    <w:rsid w:val="00F97759"/>
    <w:rsid w:val="00FC37B1"/>
    <w:rsid w:val="00FC605B"/>
    <w:rsid w:val="00FC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58B9A"/>
  <w15:docId w15:val="{D23AC109-CFE2-4ADD-B394-67AB169A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0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novo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novopokro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Чудскова</cp:lastModifiedBy>
  <cp:revision>9</cp:revision>
  <cp:lastPrinted>2024-11-29T11:27:00Z</cp:lastPrinted>
  <dcterms:created xsi:type="dcterms:W3CDTF">2024-11-29T08:38:00Z</dcterms:created>
  <dcterms:modified xsi:type="dcterms:W3CDTF">2024-12-02T07:04:00Z</dcterms:modified>
</cp:coreProperties>
</file>